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21B" w:rsidRDefault="005C657B" w:rsidP="007F1E8C">
      <w:pPr>
        <w:widowControl/>
        <w:jc w:val="center"/>
        <w:rPr>
          <w:b/>
          <w:bCs/>
          <w:kern w:val="0"/>
          <w:sz w:val="36"/>
          <w:szCs w:val="36"/>
        </w:rPr>
      </w:pPr>
      <w:r>
        <w:rPr>
          <w:rFonts w:hint="eastAsia"/>
          <w:b/>
          <w:bCs/>
          <w:kern w:val="0"/>
          <w:sz w:val="36"/>
          <w:szCs w:val="36"/>
        </w:rPr>
        <w:t>2011</w:t>
      </w:r>
      <w:r>
        <w:rPr>
          <w:rFonts w:hint="eastAsia"/>
          <w:b/>
          <w:bCs/>
          <w:kern w:val="0"/>
          <w:sz w:val="36"/>
          <w:szCs w:val="36"/>
        </w:rPr>
        <w:t>学院光电信息科学与工程专业（拔尖创新人才班）</w:t>
      </w:r>
      <w:r>
        <w:rPr>
          <w:b/>
          <w:bCs/>
          <w:kern w:val="0"/>
          <w:sz w:val="36"/>
          <w:szCs w:val="36"/>
        </w:rPr>
        <w:t>202</w:t>
      </w:r>
      <w:r w:rsidR="00B919C7">
        <w:rPr>
          <w:b/>
          <w:bCs/>
          <w:kern w:val="0"/>
          <w:sz w:val="36"/>
          <w:szCs w:val="36"/>
        </w:rPr>
        <w:t>6</w:t>
      </w:r>
      <w:r>
        <w:rPr>
          <w:b/>
          <w:bCs/>
          <w:kern w:val="0"/>
          <w:sz w:val="36"/>
          <w:szCs w:val="36"/>
        </w:rPr>
        <w:t>级培养方案</w:t>
      </w:r>
    </w:p>
    <w:tbl>
      <w:tblPr>
        <w:tblStyle w:val="ad"/>
        <w:tblW w:w="0" w:type="auto"/>
        <w:jc w:val="center"/>
        <w:tblLook w:val="04A0" w:firstRow="1" w:lastRow="0" w:firstColumn="1" w:lastColumn="0" w:noHBand="0" w:noVBand="1"/>
      </w:tblPr>
      <w:tblGrid>
        <w:gridCol w:w="1381"/>
        <w:gridCol w:w="1381"/>
        <w:gridCol w:w="1382"/>
        <w:gridCol w:w="1238"/>
        <w:gridCol w:w="1417"/>
        <w:gridCol w:w="1497"/>
      </w:tblGrid>
      <w:tr w:rsidR="0026421B">
        <w:trPr>
          <w:trHeight w:val="454"/>
          <w:jc w:val="center"/>
        </w:trPr>
        <w:tc>
          <w:tcPr>
            <w:tcW w:w="1381" w:type="dxa"/>
            <w:vAlign w:val="center"/>
          </w:tcPr>
          <w:p w:rsidR="0026421B" w:rsidRDefault="005C657B">
            <w:pPr>
              <w:widowControl/>
              <w:jc w:val="center"/>
              <w:rPr>
                <w:b/>
                <w:bCs/>
                <w:kern w:val="0"/>
                <w:szCs w:val="21"/>
              </w:rPr>
            </w:pPr>
            <w:r>
              <w:rPr>
                <w:rFonts w:hint="eastAsia"/>
                <w:b/>
                <w:bCs/>
                <w:kern w:val="0"/>
                <w:szCs w:val="21"/>
              </w:rPr>
              <w:t>专业负责人</w:t>
            </w:r>
          </w:p>
        </w:tc>
        <w:tc>
          <w:tcPr>
            <w:tcW w:w="1381" w:type="dxa"/>
            <w:vAlign w:val="center"/>
          </w:tcPr>
          <w:p w:rsidR="0026421B" w:rsidRDefault="005C657B">
            <w:pPr>
              <w:widowControl/>
              <w:jc w:val="center"/>
              <w:rPr>
                <w:bCs/>
                <w:kern w:val="0"/>
                <w:szCs w:val="21"/>
              </w:rPr>
            </w:pPr>
            <w:r>
              <w:rPr>
                <w:rFonts w:hint="eastAsia"/>
                <w:bCs/>
                <w:kern w:val="0"/>
                <w:szCs w:val="21"/>
              </w:rPr>
              <w:t>王雷</w:t>
            </w:r>
          </w:p>
        </w:tc>
        <w:tc>
          <w:tcPr>
            <w:tcW w:w="1382" w:type="dxa"/>
            <w:vAlign w:val="center"/>
          </w:tcPr>
          <w:p w:rsidR="0026421B" w:rsidRDefault="005C657B">
            <w:pPr>
              <w:widowControl/>
              <w:jc w:val="center"/>
              <w:rPr>
                <w:bCs/>
                <w:kern w:val="0"/>
                <w:szCs w:val="21"/>
              </w:rPr>
            </w:pPr>
            <w:r>
              <w:rPr>
                <w:b/>
                <w:bCs/>
                <w:kern w:val="0"/>
                <w:szCs w:val="21"/>
              </w:rPr>
              <w:t>制订人</w:t>
            </w:r>
          </w:p>
        </w:tc>
        <w:tc>
          <w:tcPr>
            <w:tcW w:w="1238" w:type="dxa"/>
            <w:vAlign w:val="center"/>
          </w:tcPr>
          <w:p w:rsidR="0026421B" w:rsidRDefault="005C657B">
            <w:pPr>
              <w:widowControl/>
              <w:jc w:val="center"/>
              <w:rPr>
                <w:bCs/>
                <w:kern w:val="0"/>
                <w:szCs w:val="21"/>
              </w:rPr>
            </w:pPr>
            <w:r>
              <w:rPr>
                <w:rFonts w:hint="eastAsia"/>
                <w:bCs/>
                <w:kern w:val="0"/>
                <w:szCs w:val="21"/>
              </w:rPr>
              <w:t>王雷</w:t>
            </w:r>
          </w:p>
        </w:tc>
        <w:tc>
          <w:tcPr>
            <w:tcW w:w="1417" w:type="dxa"/>
            <w:vAlign w:val="center"/>
          </w:tcPr>
          <w:p w:rsidR="0026421B" w:rsidRDefault="005C657B">
            <w:pPr>
              <w:widowControl/>
              <w:jc w:val="center"/>
              <w:rPr>
                <w:b/>
                <w:bCs/>
                <w:kern w:val="0"/>
                <w:szCs w:val="21"/>
              </w:rPr>
            </w:pPr>
            <w:r>
              <w:rPr>
                <w:b/>
                <w:bCs/>
                <w:kern w:val="0"/>
                <w:szCs w:val="21"/>
              </w:rPr>
              <w:t>审核人</w:t>
            </w:r>
          </w:p>
        </w:tc>
        <w:tc>
          <w:tcPr>
            <w:tcW w:w="1497" w:type="dxa"/>
            <w:vAlign w:val="center"/>
          </w:tcPr>
          <w:p w:rsidR="0026421B" w:rsidRDefault="005C657B" w:rsidP="0023505D">
            <w:pPr>
              <w:widowControl/>
              <w:jc w:val="center"/>
              <w:rPr>
                <w:bCs/>
                <w:kern w:val="0"/>
                <w:szCs w:val="21"/>
              </w:rPr>
            </w:pPr>
            <w:r>
              <w:rPr>
                <w:rFonts w:hint="eastAsia"/>
                <w:bCs/>
                <w:kern w:val="0"/>
                <w:szCs w:val="21"/>
              </w:rPr>
              <w:t>吴高建</w:t>
            </w:r>
          </w:p>
        </w:tc>
      </w:tr>
    </w:tbl>
    <w:p w:rsidR="0026421B" w:rsidRDefault="0026421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Chars="200" w:firstLine="420"/>
        <w:rPr>
          <w:bCs/>
          <w:kern w:val="0"/>
          <w:szCs w:val="21"/>
        </w:rPr>
      </w:pPr>
    </w:p>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专业</w:t>
      </w:r>
      <w:r>
        <w:rPr>
          <w:rFonts w:ascii="Times New Roman" w:eastAsia="黑体" w:hAnsi="Times New Roman" w:hint="eastAsia"/>
          <w:bCs/>
          <w:kern w:val="0"/>
          <w:sz w:val="24"/>
        </w:rPr>
        <w:t>介绍</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光电信息科学与工程</w:t>
      </w:r>
      <w:r>
        <w:rPr>
          <w:rFonts w:ascii="Times New Roman" w:eastAsiaTheme="minorEastAsia" w:hAnsi="Times New Roman" w:hint="eastAsia"/>
          <w:bCs/>
          <w:color w:val="000000" w:themeColor="text1"/>
          <w:kern w:val="0"/>
          <w:szCs w:val="21"/>
        </w:rPr>
        <w:t>是学科交叉型新工科专业，属于电子信息类专业，是电子信息领域中发展迅速、应用前景广阔、符合国家战略与国民经济需求的专业。该专业面向</w:t>
      </w:r>
      <w:r>
        <w:rPr>
          <w:rFonts w:ascii="Times New Roman" w:eastAsiaTheme="minorEastAsia" w:hAnsi="Times New Roman"/>
          <w:bCs/>
          <w:color w:val="000000" w:themeColor="text1"/>
          <w:kern w:val="0"/>
          <w:szCs w:val="21"/>
        </w:rPr>
        <w:t>国家战略性、基础性和先导性产业</w:t>
      </w:r>
      <w:r>
        <w:rPr>
          <w:rFonts w:ascii="Times New Roman" w:eastAsiaTheme="minorEastAsia" w:hAnsi="Times New Roman" w:hint="eastAsia"/>
          <w:bCs/>
          <w:color w:val="000000" w:themeColor="text1"/>
          <w:kern w:val="0"/>
          <w:szCs w:val="21"/>
        </w:rPr>
        <w:t>，融合了物理学、材料学、光电子、半导体技术、通信技术、计算机技术、图像处理技术、自动控制技术等多门学科及高新技术，以</w:t>
      </w:r>
      <w:r>
        <w:rPr>
          <w:rFonts w:ascii="Times New Roman" w:eastAsiaTheme="minorEastAsia" w:hAnsi="Times New Roman"/>
          <w:bCs/>
          <w:color w:val="000000" w:themeColor="text1"/>
          <w:kern w:val="0"/>
          <w:szCs w:val="21"/>
        </w:rPr>
        <w:t>光源、</w:t>
      </w:r>
      <w:r>
        <w:rPr>
          <w:rFonts w:ascii="Times New Roman" w:eastAsiaTheme="minorEastAsia" w:hAnsi="Times New Roman" w:hint="eastAsia"/>
          <w:bCs/>
          <w:color w:val="000000" w:themeColor="text1"/>
          <w:kern w:val="0"/>
          <w:szCs w:val="21"/>
        </w:rPr>
        <w:t>光的</w:t>
      </w:r>
      <w:r>
        <w:rPr>
          <w:rFonts w:ascii="Times New Roman" w:eastAsiaTheme="minorEastAsia" w:hAnsi="Times New Roman"/>
          <w:bCs/>
          <w:color w:val="000000" w:themeColor="text1"/>
          <w:kern w:val="0"/>
          <w:szCs w:val="21"/>
        </w:rPr>
        <w:t>传输、</w:t>
      </w:r>
      <w:r>
        <w:rPr>
          <w:rFonts w:ascii="Times New Roman" w:eastAsiaTheme="minorEastAsia" w:hAnsi="Times New Roman" w:hint="eastAsia"/>
          <w:bCs/>
          <w:color w:val="000000" w:themeColor="text1"/>
          <w:kern w:val="0"/>
          <w:szCs w:val="21"/>
        </w:rPr>
        <w:t>光电</w:t>
      </w:r>
      <w:r>
        <w:rPr>
          <w:rFonts w:ascii="Times New Roman" w:eastAsiaTheme="minorEastAsia" w:hAnsi="Times New Roman"/>
          <w:bCs/>
          <w:color w:val="000000" w:themeColor="text1"/>
          <w:kern w:val="0"/>
          <w:szCs w:val="21"/>
        </w:rPr>
        <w:t>成像、</w:t>
      </w:r>
      <w:r>
        <w:rPr>
          <w:rFonts w:ascii="Times New Roman" w:eastAsiaTheme="minorEastAsia" w:hAnsi="Times New Roman" w:hint="eastAsia"/>
          <w:bCs/>
          <w:color w:val="000000" w:themeColor="text1"/>
          <w:kern w:val="0"/>
          <w:szCs w:val="21"/>
        </w:rPr>
        <w:t>光电子器件、</w:t>
      </w:r>
      <w:r>
        <w:rPr>
          <w:rFonts w:ascii="Times New Roman" w:eastAsiaTheme="minorEastAsia" w:hAnsi="Times New Roman"/>
          <w:bCs/>
          <w:color w:val="000000" w:themeColor="text1"/>
          <w:kern w:val="0"/>
          <w:szCs w:val="21"/>
        </w:rPr>
        <w:t>光电信息的转换</w:t>
      </w:r>
      <w:r>
        <w:rPr>
          <w:rFonts w:ascii="Times New Roman" w:eastAsiaTheme="minorEastAsia" w:hAnsi="Times New Roman" w:hint="eastAsia"/>
          <w:bCs/>
          <w:color w:val="000000" w:themeColor="text1"/>
          <w:kern w:val="0"/>
          <w:szCs w:val="21"/>
        </w:rPr>
        <w:t>与</w:t>
      </w:r>
      <w:r>
        <w:rPr>
          <w:rFonts w:ascii="Times New Roman" w:eastAsiaTheme="minorEastAsia" w:hAnsi="Times New Roman"/>
          <w:bCs/>
          <w:color w:val="000000" w:themeColor="text1"/>
          <w:kern w:val="0"/>
          <w:szCs w:val="21"/>
        </w:rPr>
        <w:t>存储、</w:t>
      </w:r>
      <w:r>
        <w:rPr>
          <w:rFonts w:ascii="Times New Roman" w:eastAsiaTheme="minorEastAsia" w:hAnsi="Times New Roman" w:hint="eastAsia"/>
          <w:bCs/>
          <w:color w:val="000000" w:themeColor="text1"/>
          <w:kern w:val="0"/>
          <w:szCs w:val="21"/>
        </w:rPr>
        <w:t>图像</w:t>
      </w:r>
      <w:r>
        <w:rPr>
          <w:rFonts w:ascii="Times New Roman" w:eastAsiaTheme="minorEastAsia" w:hAnsi="Times New Roman"/>
          <w:bCs/>
          <w:color w:val="000000" w:themeColor="text1"/>
          <w:kern w:val="0"/>
          <w:szCs w:val="21"/>
        </w:rPr>
        <w:t>处理与显示等</w:t>
      </w:r>
      <w:r>
        <w:rPr>
          <w:rFonts w:ascii="Times New Roman" w:eastAsiaTheme="minorEastAsia" w:hAnsi="Times New Roman" w:hint="eastAsia"/>
          <w:bCs/>
          <w:color w:val="000000" w:themeColor="text1"/>
          <w:kern w:val="0"/>
          <w:szCs w:val="21"/>
        </w:rPr>
        <w:t>为研究对象</w:t>
      </w:r>
      <w:r>
        <w:rPr>
          <w:rFonts w:ascii="Times New Roman" w:eastAsiaTheme="minorEastAsia" w:hAnsi="Times New Roman"/>
          <w:bCs/>
          <w:color w:val="000000" w:themeColor="text1"/>
          <w:kern w:val="0"/>
          <w:szCs w:val="21"/>
        </w:rPr>
        <w:t>，涉及光学</w:t>
      </w:r>
      <w:r>
        <w:rPr>
          <w:rFonts w:ascii="Times New Roman" w:eastAsiaTheme="minorEastAsia" w:hAnsi="Times New Roman" w:hint="eastAsia"/>
          <w:bCs/>
          <w:color w:val="000000" w:themeColor="text1"/>
          <w:kern w:val="0"/>
          <w:szCs w:val="21"/>
        </w:rPr>
        <w:t>、</w:t>
      </w:r>
      <w:r>
        <w:rPr>
          <w:rFonts w:ascii="Times New Roman" w:eastAsiaTheme="minorEastAsia" w:hAnsi="Times New Roman"/>
          <w:bCs/>
          <w:color w:val="000000" w:themeColor="text1"/>
          <w:kern w:val="0"/>
          <w:szCs w:val="21"/>
        </w:rPr>
        <w:t>光电仪器、光子学技术、信息光学技术、光学技术及工程等</w:t>
      </w:r>
      <w:r>
        <w:rPr>
          <w:rFonts w:ascii="Times New Roman" w:eastAsiaTheme="minorEastAsia" w:hAnsi="Times New Roman" w:hint="eastAsia"/>
          <w:bCs/>
          <w:color w:val="000000" w:themeColor="text1"/>
          <w:kern w:val="0"/>
          <w:szCs w:val="21"/>
        </w:rPr>
        <w:t>多个领域，广泛应用于国民经济和国防建设的各行各业，是国家建设和社会发展不可或缺的重要组成部分</w:t>
      </w:r>
      <w:r>
        <w:rPr>
          <w:rFonts w:ascii="Times New Roman" w:eastAsiaTheme="minorEastAsia" w:hAnsi="Times New Roman"/>
          <w:bCs/>
          <w:color w:val="000000" w:themeColor="text1"/>
          <w:kern w:val="0"/>
          <w:szCs w:val="21"/>
        </w:rPr>
        <w:t>。</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南京工业大学光电信息科学与工程（拔尖创新人才班）是我校于</w:t>
      </w:r>
      <w:r>
        <w:rPr>
          <w:rFonts w:ascii="Times New Roman" w:eastAsiaTheme="minorEastAsia" w:hAnsi="Times New Roman"/>
          <w:bCs/>
          <w:color w:val="000000" w:themeColor="text1"/>
          <w:kern w:val="0"/>
          <w:szCs w:val="21"/>
        </w:rPr>
        <w:t>2013</w:t>
      </w:r>
      <w:r>
        <w:rPr>
          <w:rFonts w:ascii="Times New Roman" w:eastAsiaTheme="minorEastAsia" w:hAnsi="Times New Roman" w:hint="eastAsia"/>
          <w:bCs/>
          <w:color w:val="000000" w:themeColor="text1"/>
          <w:kern w:val="0"/>
          <w:szCs w:val="21"/>
        </w:rPr>
        <w:t>年成功入选首批国家高等学校创新能力提升计划（简称“</w:t>
      </w:r>
      <w:r>
        <w:rPr>
          <w:rFonts w:ascii="Times New Roman" w:eastAsiaTheme="minorEastAsia" w:hAnsi="Times New Roman" w:hint="eastAsia"/>
          <w:bCs/>
          <w:color w:val="000000" w:themeColor="text1"/>
          <w:kern w:val="0"/>
          <w:szCs w:val="21"/>
        </w:rPr>
        <w:t>2</w:t>
      </w:r>
      <w:r>
        <w:rPr>
          <w:rFonts w:ascii="Times New Roman" w:eastAsiaTheme="minorEastAsia" w:hAnsi="Times New Roman"/>
          <w:bCs/>
          <w:color w:val="000000" w:themeColor="text1"/>
          <w:kern w:val="0"/>
          <w:szCs w:val="21"/>
        </w:rPr>
        <w:t>011</w:t>
      </w:r>
      <w:r>
        <w:rPr>
          <w:rFonts w:ascii="Times New Roman" w:eastAsiaTheme="minorEastAsia" w:hAnsi="Times New Roman" w:hint="eastAsia"/>
          <w:bCs/>
          <w:color w:val="000000" w:themeColor="text1"/>
          <w:kern w:val="0"/>
          <w:szCs w:val="21"/>
        </w:rPr>
        <w:t>计划”）之后成立</w:t>
      </w:r>
      <w:r>
        <w:rPr>
          <w:rFonts w:ascii="Times New Roman" w:eastAsiaTheme="minorEastAsia" w:hAnsi="Times New Roman"/>
          <w:bCs/>
          <w:color w:val="000000" w:themeColor="text1"/>
          <w:kern w:val="0"/>
          <w:szCs w:val="21"/>
        </w:rPr>
        <w:t>2011</w:t>
      </w:r>
      <w:r>
        <w:rPr>
          <w:rFonts w:ascii="Times New Roman" w:eastAsiaTheme="minorEastAsia" w:hAnsi="Times New Roman" w:hint="eastAsia"/>
          <w:bCs/>
          <w:color w:val="000000" w:themeColor="text1"/>
          <w:kern w:val="0"/>
          <w:szCs w:val="21"/>
        </w:rPr>
        <w:t>学院并重点建设的特色专业之一。本专业</w:t>
      </w:r>
      <w:proofErr w:type="gramStart"/>
      <w:r>
        <w:rPr>
          <w:rFonts w:ascii="Times New Roman" w:eastAsiaTheme="minorEastAsia" w:hAnsi="Times New Roman" w:hint="eastAsia"/>
          <w:bCs/>
          <w:color w:val="000000" w:themeColor="text1"/>
          <w:kern w:val="0"/>
          <w:szCs w:val="21"/>
        </w:rPr>
        <w:t>践行</w:t>
      </w:r>
      <w:proofErr w:type="gramEnd"/>
      <w:r>
        <w:rPr>
          <w:rFonts w:ascii="Times New Roman" w:eastAsiaTheme="minorEastAsia" w:hAnsi="Times New Roman" w:hint="eastAsia"/>
          <w:bCs/>
          <w:color w:val="000000" w:themeColor="text1"/>
          <w:kern w:val="0"/>
          <w:szCs w:val="21"/>
        </w:rPr>
        <w:t>“科产教”融合人才培养理念，实行“两制三化”教育管理模式，即全员书院制、全程导师制、小班化、个性化、国际化。本专业人才培养依托学校进入全球基本科学指标（</w:t>
      </w:r>
      <w:r>
        <w:rPr>
          <w:rFonts w:ascii="Times New Roman" w:eastAsiaTheme="minorEastAsia" w:hAnsi="Times New Roman" w:hint="eastAsia"/>
          <w:bCs/>
          <w:color w:val="000000" w:themeColor="text1"/>
          <w:kern w:val="0"/>
          <w:szCs w:val="21"/>
        </w:rPr>
        <w:t>ESI</w:t>
      </w:r>
      <w:r>
        <w:rPr>
          <w:rFonts w:ascii="Times New Roman" w:eastAsiaTheme="minorEastAsia" w:hAnsi="Times New Roman" w:hint="eastAsia"/>
          <w:bCs/>
          <w:color w:val="000000" w:themeColor="text1"/>
          <w:kern w:val="0"/>
          <w:szCs w:val="21"/>
        </w:rPr>
        <w:t>）前</w:t>
      </w:r>
      <w:r>
        <w:rPr>
          <w:rFonts w:ascii="Times New Roman" w:eastAsiaTheme="minorEastAsia" w:hAnsi="Times New Roman" w:hint="eastAsia"/>
          <w:bCs/>
          <w:color w:val="000000" w:themeColor="text1"/>
          <w:kern w:val="0"/>
          <w:szCs w:val="21"/>
        </w:rPr>
        <w:t>1</w:t>
      </w:r>
      <w:r>
        <w:rPr>
          <w:rFonts w:ascii="Times New Roman" w:eastAsiaTheme="minorEastAsia" w:hAnsi="Times New Roman" w:hint="eastAsia"/>
          <w:bCs/>
          <w:color w:val="000000" w:themeColor="text1"/>
          <w:kern w:val="0"/>
          <w:szCs w:val="21"/>
        </w:rPr>
        <w:t>‰的材料科学、工程学、</w:t>
      </w:r>
      <w:r>
        <w:rPr>
          <w:rFonts w:ascii="Times New Roman" w:eastAsiaTheme="minorEastAsia" w:hAnsi="Times New Roman" w:hint="eastAsia"/>
          <w:bCs/>
          <w:color w:val="000000" w:themeColor="text1"/>
          <w:kern w:val="0"/>
          <w:szCs w:val="21"/>
        </w:rPr>
        <w:t>ESI</w:t>
      </w:r>
      <w:r>
        <w:rPr>
          <w:rFonts w:ascii="Times New Roman" w:eastAsiaTheme="minorEastAsia" w:hAnsi="Times New Roman" w:hint="eastAsia"/>
          <w:bCs/>
          <w:color w:val="000000" w:themeColor="text1"/>
          <w:kern w:val="0"/>
          <w:szCs w:val="21"/>
        </w:rPr>
        <w:t>前</w:t>
      </w:r>
      <w:r>
        <w:rPr>
          <w:rFonts w:ascii="Times New Roman" w:eastAsiaTheme="minorEastAsia" w:hAnsi="Times New Roman" w:hint="eastAsia"/>
          <w:bCs/>
          <w:color w:val="000000" w:themeColor="text1"/>
          <w:kern w:val="0"/>
          <w:szCs w:val="21"/>
        </w:rPr>
        <w:t>1</w:t>
      </w:r>
      <w:r>
        <w:rPr>
          <w:rFonts w:ascii="Times New Roman" w:eastAsiaTheme="minorEastAsia" w:hAnsi="Times New Roman"/>
          <w:bCs/>
          <w:color w:val="000000" w:themeColor="text1"/>
          <w:kern w:val="0"/>
          <w:szCs w:val="21"/>
        </w:rPr>
        <w:t>%</w:t>
      </w:r>
      <w:r>
        <w:rPr>
          <w:rFonts w:ascii="Times New Roman" w:eastAsiaTheme="minorEastAsia" w:hAnsi="Times New Roman" w:hint="eastAsia"/>
          <w:bCs/>
          <w:color w:val="000000" w:themeColor="text1"/>
          <w:kern w:val="0"/>
          <w:szCs w:val="21"/>
        </w:rPr>
        <w:t>的物理学等优势学科，基于江苏省一流本科专业和特色专业建设平台，以</w:t>
      </w:r>
      <w:r>
        <w:rPr>
          <w:rFonts w:ascii="Times New Roman" w:eastAsiaTheme="minorEastAsia" w:hAnsi="Times New Roman"/>
          <w:bCs/>
          <w:color w:val="000000" w:themeColor="text1"/>
          <w:kern w:val="0"/>
          <w:szCs w:val="21"/>
        </w:rPr>
        <w:t>先进光电信息功能材料与光电子器件</w:t>
      </w:r>
      <w:r>
        <w:rPr>
          <w:rFonts w:ascii="Times New Roman" w:eastAsiaTheme="minorEastAsia" w:hAnsi="Times New Roman" w:hint="eastAsia"/>
          <w:bCs/>
          <w:color w:val="000000" w:themeColor="text1"/>
          <w:kern w:val="0"/>
          <w:szCs w:val="21"/>
        </w:rPr>
        <w:t>为特色方向，培养光电信息领域的拔尖创新人才和未来行业领袖人才。</w:t>
      </w:r>
    </w:p>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培养目标</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bookmarkStart w:id="0" w:name="OLE_LINK1"/>
      <w:r>
        <w:rPr>
          <w:rFonts w:ascii="Times New Roman" w:eastAsiaTheme="minorEastAsia" w:hAnsi="Times New Roman"/>
          <w:bCs/>
          <w:color w:val="000000" w:themeColor="text1"/>
          <w:kern w:val="0"/>
          <w:szCs w:val="21"/>
        </w:rPr>
        <w:t>本专业</w:t>
      </w:r>
      <w:r>
        <w:rPr>
          <w:rFonts w:ascii="Times New Roman" w:eastAsiaTheme="minorEastAsia" w:hAnsi="Times New Roman" w:hint="eastAsia"/>
          <w:bCs/>
          <w:color w:val="000000" w:themeColor="text1"/>
          <w:kern w:val="0"/>
          <w:szCs w:val="21"/>
        </w:rPr>
        <w:t>以习近平新时代中国特色社会主义思想为指导，以立德树人为根本任务，围绕学校建设特色鲜明国内一流国际知名创业</w:t>
      </w:r>
      <w:proofErr w:type="gramStart"/>
      <w:r>
        <w:rPr>
          <w:rFonts w:ascii="Times New Roman" w:eastAsiaTheme="minorEastAsia" w:hAnsi="Times New Roman" w:hint="eastAsia"/>
          <w:bCs/>
          <w:color w:val="000000" w:themeColor="text1"/>
          <w:kern w:val="0"/>
          <w:szCs w:val="21"/>
        </w:rPr>
        <w:t>型大学</w:t>
      </w:r>
      <w:proofErr w:type="gramEnd"/>
      <w:r>
        <w:rPr>
          <w:rFonts w:ascii="Times New Roman" w:eastAsiaTheme="minorEastAsia" w:hAnsi="Times New Roman" w:hint="eastAsia"/>
          <w:bCs/>
          <w:color w:val="000000" w:themeColor="text1"/>
          <w:kern w:val="0"/>
          <w:szCs w:val="21"/>
        </w:rPr>
        <w:t>目标，秉承“科产教融合”育人理念，坚持“两制三化”育人模式，面向光电信息领域，培养具有高尚的道德情操、</w:t>
      </w:r>
      <w:r>
        <w:rPr>
          <w:rFonts w:ascii="Times New Roman" w:eastAsiaTheme="minorEastAsia" w:hAnsi="Times New Roman"/>
          <w:bCs/>
          <w:color w:val="000000" w:themeColor="text1"/>
          <w:kern w:val="0"/>
          <w:szCs w:val="21"/>
        </w:rPr>
        <w:t>强烈的</w:t>
      </w:r>
      <w:r>
        <w:rPr>
          <w:rFonts w:ascii="Times New Roman" w:eastAsiaTheme="minorEastAsia" w:hAnsi="Times New Roman" w:hint="eastAsia"/>
          <w:bCs/>
          <w:color w:val="000000" w:themeColor="text1"/>
          <w:kern w:val="0"/>
          <w:szCs w:val="21"/>
        </w:rPr>
        <w:t>社会责任感、扎实的人文、自然科学和工程基础、独立的思维能力、广阔的全球视野，并能</w:t>
      </w:r>
      <w:r>
        <w:rPr>
          <w:rFonts w:ascii="Times New Roman" w:eastAsiaTheme="minorEastAsia" w:hAnsi="Times New Roman"/>
          <w:bCs/>
          <w:color w:val="000000" w:themeColor="text1"/>
          <w:kern w:val="0"/>
          <w:szCs w:val="21"/>
        </w:rPr>
        <w:t>适应</w:t>
      </w:r>
      <w:r>
        <w:rPr>
          <w:rFonts w:ascii="Times New Roman" w:eastAsiaTheme="minorEastAsia" w:hAnsi="Times New Roman" w:hint="eastAsia"/>
          <w:bCs/>
          <w:color w:val="000000" w:themeColor="text1"/>
          <w:kern w:val="0"/>
          <w:szCs w:val="21"/>
        </w:rPr>
        <w:t>光电信息领域</w:t>
      </w:r>
      <w:r>
        <w:rPr>
          <w:rFonts w:ascii="Times New Roman" w:eastAsiaTheme="minorEastAsia" w:hAnsi="Times New Roman"/>
          <w:bCs/>
          <w:color w:val="000000" w:themeColor="text1"/>
          <w:kern w:val="0"/>
          <w:szCs w:val="21"/>
        </w:rPr>
        <w:t>发展需求</w:t>
      </w:r>
      <w:r>
        <w:rPr>
          <w:rFonts w:ascii="Times New Roman" w:eastAsiaTheme="minorEastAsia" w:hAnsi="Times New Roman" w:hint="eastAsia"/>
          <w:bCs/>
          <w:color w:val="000000" w:themeColor="text1"/>
          <w:kern w:val="0"/>
          <w:szCs w:val="21"/>
        </w:rPr>
        <w:t>的拔尖创新人才，成为未来光电信息领域的领军人才。</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本专业培养的学生在毕业后</w:t>
      </w:r>
      <w:r>
        <w:rPr>
          <w:rFonts w:ascii="Times New Roman" w:eastAsiaTheme="minorEastAsia" w:hAnsi="Times New Roman" w:hint="eastAsia"/>
          <w:bCs/>
          <w:color w:val="000000" w:themeColor="text1"/>
          <w:kern w:val="0"/>
          <w:szCs w:val="21"/>
        </w:rPr>
        <w:t>五</w:t>
      </w:r>
      <w:r>
        <w:rPr>
          <w:rFonts w:ascii="Times New Roman" w:eastAsiaTheme="minorEastAsia" w:hAnsi="Times New Roman"/>
          <w:bCs/>
          <w:color w:val="000000" w:themeColor="text1"/>
          <w:kern w:val="0"/>
          <w:szCs w:val="21"/>
        </w:rPr>
        <w:t>年左右，经过自身学习和工作锻炼，能够达到下列职业和专业成就目标：</w:t>
      </w:r>
    </w:p>
    <w:bookmarkEnd w:id="0"/>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1</w:t>
      </w:r>
      <w:r>
        <w:rPr>
          <w:rFonts w:ascii="Times New Roman" w:eastAsiaTheme="minorEastAsia" w:hAnsi="Times New Roman"/>
          <w:bCs/>
          <w:color w:val="000000" w:themeColor="text1"/>
          <w:kern w:val="0"/>
          <w:szCs w:val="21"/>
        </w:rPr>
        <w:t>．具有</w:t>
      </w:r>
      <w:r>
        <w:rPr>
          <w:rFonts w:ascii="Times New Roman" w:eastAsiaTheme="minorEastAsia" w:hAnsi="Times New Roman" w:hint="eastAsia"/>
          <w:bCs/>
          <w:color w:val="000000" w:themeColor="text1"/>
          <w:kern w:val="0"/>
          <w:szCs w:val="21"/>
        </w:rPr>
        <w:t>崇高</w:t>
      </w:r>
      <w:r>
        <w:rPr>
          <w:rFonts w:ascii="Times New Roman" w:eastAsiaTheme="minorEastAsia" w:hAnsi="Times New Roman"/>
          <w:bCs/>
          <w:color w:val="000000" w:themeColor="text1"/>
          <w:kern w:val="0"/>
          <w:szCs w:val="21"/>
        </w:rPr>
        <w:t>的思想</w:t>
      </w:r>
      <w:r>
        <w:rPr>
          <w:rFonts w:ascii="Times New Roman" w:eastAsiaTheme="minorEastAsia" w:hAnsi="Times New Roman" w:hint="eastAsia"/>
          <w:bCs/>
          <w:color w:val="000000" w:themeColor="text1"/>
          <w:kern w:val="0"/>
          <w:szCs w:val="21"/>
        </w:rPr>
        <w:t>品</w:t>
      </w:r>
      <w:r>
        <w:rPr>
          <w:rFonts w:ascii="Times New Roman" w:eastAsiaTheme="minorEastAsia" w:hAnsi="Times New Roman"/>
          <w:bCs/>
          <w:color w:val="000000" w:themeColor="text1"/>
          <w:kern w:val="0"/>
          <w:szCs w:val="21"/>
        </w:rPr>
        <w:t>德，</w:t>
      </w:r>
      <w:r>
        <w:rPr>
          <w:rFonts w:ascii="Times New Roman" w:eastAsiaTheme="minorEastAsia" w:hAnsi="Times New Roman" w:hint="eastAsia"/>
          <w:bCs/>
          <w:color w:val="000000" w:themeColor="text1"/>
          <w:kern w:val="0"/>
          <w:szCs w:val="21"/>
        </w:rPr>
        <w:t>遵守职业道德、工程伦理、行业规范和法律法规，具有</w:t>
      </w:r>
      <w:r>
        <w:rPr>
          <w:rFonts w:ascii="Times New Roman" w:eastAsiaTheme="minorEastAsia" w:hAnsi="Times New Roman"/>
          <w:bCs/>
          <w:color w:val="000000" w:themeColor="text1"/>
          <w:kern w:val="0"/>
          <w:szCs w:val="21"/>
        </w:rPr>
        <w:t>良好的人文社会科学素养、敬业精神和</w:t>
      </w:r>
      <w:r>
        <w:rPr>
          <w:rFonts w:ascii="Times New Roman" w:eastAsiaTheme="minorEastAsia" w:hAnsi="Times New Roman" w:hint="eastAsia"/>
          <w:bCs/>
          <w:color w:val="000000" w:themeColor="text1"/>
          <w:kern w:val="0"/>
          <w:szCs w:val="21"/>
        </w:rPr>
        <w:t>高度的</w:t>
      </w:r>
      <w:r>
        <w:rPr>
          <w:rFonts w:ascii="Times New Roman" w:eastAsiaTheme="minorEastAsia" w:hAnsi="Times New Roman"/>
          <w:bCs/>
          <w:color w:val="000000" w:themeColor="text1"/>
          <w:kern w:val="0"/>
          <w:szCs w:val="21"/>
        </w:rPr>
        <w:t>社会责任感，</w:t>
      </w:r>
      <w:r>
        <w:rPr>
          <w:rFonts w:ascii="Times New Roman" w:eastAsiaTheme="minorEastAsia" w:hAnsi="Times New Roman" w:hint="eastAsia"/>
          <w:bCs/>
          <w:color w:val="000000" w:themeColor="text1"/>
          <w:kern w:val="0"/>
          <w:szCs w:val="21"/>
        </w:rPr>
        <w:t>拥有</w:t>
      </w:r>
      <w:r>
        <w:rPr>
          <w:rFonts w:ascii="Times New Roman" w:eastAsiaTheme="minorEastAsia" w:hAnsi="Times New Roman"/>
          <w:bCs/>
          <w:color w:val="000000" w:themeColor="text1"/>
          <w:kern w:val="0"/>
          <w:szCs w:val="21"/>
        </w:rPr>
        <w:t>健康的体魄和</w:t>
      </w:r>
      <w:r>
        <w:rPr>
          <w:rFonts w:ascii="Times New Roman" w:eastAsiaTheme="minorEastAsia" w:hAnsi="Times New Roman" w:hint="eastAsia"/>
          <w:bCs/>
          <w:color w:val="000000" w:themeColor="text1"/>
          <w:kern w:val="0"/>
          <w:szCs w:val="21"/>
        </w:rPr>
        <w:t>良好的</w:t>
      </w:r>
      <w:r>
        <w:rPr>
          <w:rFonts w:ascii="Times New Roman" w:eastAsiaTheme="minorEastAsia" w:hAnsi="Times New Roman"/>
          <w:bCs/>
          <w:color w:val="000000" w:themeColor="text1"/>
          <w:kern w:val="0"/>
          <w:szCs w:val="21"/>
        </w:rPr>
        <w:t>心理素质。</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2</w:t>
      </w:r>
      <w:r>
        <w:rPr>
          <w:rFonts w:ascii="Times New Roman" w:eastAsiaTheme="minorEastAsia" w:hAnsi="Times New Roman"/>
          <w:bCs/>
          <w:color w:val="000000" w:themeColor="text1"/>
          <w:kern w:val="0"/>
          <w:szCs w:val="21"/>
        </w:rPr>
        <w:t>．</w:t>
      </w:r>
      <w:r>
        <w:rPr>
          <w:rFonts w:ascii="Times New Roman" w:eastAsiaTheme="minorEastAsia" w:hAnsi="Times New Roman" w:hint="eastAsia"/>
          <w:bCs/>
          <w:color w:val="000000" w:themeColor="text1"/>
          <w:kern w:val="0"/>
          <w:szCs w:val="21"/>
        </w:rPr>
        <w:t>具有深厚的数理化基础、人工智能素养、批判性思维、优良的科研能力以及广阔的科学视野，能够不断学习和应用专业知识和人工智能新技术，在光电信息领域内有意识地开展</w:t>
      </w:r>
      <w:r>
        <w:rPr>
          <w:rFonts w:ascii="Times New Roman" w:eastAsiaTheme="minorEastAsia" w:hAnsi="Times New Roman" w:hint="eastAsia"/>
          <w:bCs/>
          <w:color w:val="000000" w:themeColor="text1"/>
          <w:kern w:val="0"/>
          <w:szCs w:val="21"/>
        </w:rPr>
        <w:t>AI</w:t>
      </w:r>
      <w:r>
        <w:rPr>
          <w:rFonts w:ascii="Times New Roman" w:eastAsiaTheme="minorEastAsia" w:hAnsi="Times New Roman"/>
          <w:bCs/>
          <w:color w:val="000000" w:themeColor="text1"/>
          <w:kern w:val="0"/>
          <w:szCs w:val="21"/>
        </w:rPr>
        <w:t>+</w:t>
      </w:r>
      <w:r>
        <w:rPr>
          <w:rFonts w:ascii="Times New Roman" w:eastAsiaTheme="minorEastAsia" w:hAnsi="Times New Roman" w:hint="eastAsia"/>
          <w:bCs/>
          <w:color w:val="000000" w:themeColor="text1"/>
          <w:kern w:val="0"/>
          <w:szCs w:val="21"/>
        </w:rPr>
        <w:t>光电信息类工程实践和科学研究。</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3</w:t>
      </w:r>
      <w:r>
        <w:rPr>
          <w:rFonts w:ascii="Times New Roman" w:eastAsiaTheme="minorEastAsia" w:hAnsi="Times New Roman"/>
          <w:bCs/>
          <w:color w:val="000000" w:themeColor="text1"/>
          <w:kern w:val="0"/>
          <w:szCs w:val="21"/>
        </w:rPr>
        <w:t>．</w:t>
      </w:r>
      <w:r>
        <w:rPr>
          <w:rFonts w:ascii="Times New Roman" w:eastAsiaTheme="minorEastAsia" w:hAnsi="Times New Roman" w:hint="eastAsia"/>
          <w:bCs/>
          <w:color w:val="000000" w:themeColor="text1"/>
          <w:kern w:val="0"/>
          <w:szCs w:val="21"/>
        </w:rPr>
        <w:t>具备较强的创新创业能力，思维敏捷、想象力丰富，善于发现问题，并能从不同角度思考和解决问题，能面向未来、引领未来、开拓未来。</w:t>
      </w:r>
      <w:r>
        <w:rPr>
          <w:rFonts w:ascii="Times New Roman" w:eastAsiaTheme="minorEastAsia" w:hAnsi="Times New Roman"/>
          <w:bCs/>
          <w:color w:val="000000" w:themeColor="text1"/>
          <w:kern w:val="0"/>
          <w:szCs w:val="21"/>
        </w:rPr>
        <w:t>具备分析、评价光电信息工程实践和复杂工程问题的解决方案对社会、健康、安全、法律、文化、环境和社会可持续发展影响的能力，并能正确理解其应承担的责任。</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4</w:t>
      </w:r>
      <w:r>
        <w:rPr>
          <w:rFonts w:ascii="Times New Roman" w:eastAsiaTheme="minorEastAsia" w:hAnsi="Times New Roman"/>
          <w:bCs/>
          <w:color w:val="000000" w:themeColor="text1"/>
          <w:kern w:val="0"/>
          <w:szCs w:val="21"/>
        </w:rPr>
        <w:t>．具有</w:t>
      </w:r>
      <w:r>
        <w:rPr>
          <w:rFonts w:ascii="Times New Roman" w:eastAsiaTheme="minorEastAsia" w:hAnsi="Times New Roman" w:hint="eastAsia"/>
          <w:bCs/>
          <w:color w:val="000000" w:themeColor="text1"/>
          <w:kern w:val="0"/>
          <w:szCs w:val="21"/>
        </w:rPr>
        <w:t>全球化</w:t>
      </w:r>
      <w:r>
        <w:rPr>
          <w:rFonts w:ascii="Times New Roman" w:eastAsiaTheme="minorEastAsia" w:hAnsi="Times New Roman"/>
          <w:bCs/>
          <w:color w:val="000000" w:themeColor="text1"/>
          <w:kern w:val="0"/>
          <w:szCs w:val="21"/>
        </w:rPr>
        <w:t>视野，能与国内外同行开展合作、进行有效地沟通与交流，在符合国际标准前提下解决</w:t>
      </w:r>
      <w:r>
        <w:rPr>
          <w:rFonts w:ascii="Times New Roman" w:eastAsiaTheme="minorEastAsia" w:hAnsi="Times New Roman" w:hint="eastAsia"/>
          <w:bCs/>
          <w:color w:val="000000" w:themeColor="text1"/>
          <w:kern w:val="0"/>
          <w:szCs w:val="21"/>
        </w:rPr>
        <w:t>光电信息</w:t>
      </w:r>
      <w:r>
        <w:rPr>
          <w:rFonts w:ascii="Times New Roman" w:eastAsiaTheme="minorEastAsia" w:hAnsi="Times New Roman"/>
          <w:bCs/>
          <w:color w:val="000000" w:themeColor="text1"/>
          <w:kern w:val="0"/>
          <w:szCs w:val="21"/>
        </w:rPr>
        <w:t>领域的复杂工程问题，并能在多学科背景的团队中承担</w:t>
      </w:r>
      <w:r>
        <w:rPr>
          <w:rFonts w:ascii="Times New Roman" w:eastAsiaTheme="minorEastAsia" w:hAnsi="Times New Roman" w:hint="eastAsia"/>
          <w:bCs/>
          <w:color w:val="000000" w:themeColor="text1"/>
          <w:kern w:val="0"/>
          <w:szCs w:val="21"/>
        </w:rPr>
        <w:t>负责人或</w:t>
      </w:r>
      <w:r>
        <w:rPr>
          <w:rFonts w:ascii="Times New Roman" w:eastAsiaTheme="minorEastAsia" w:hAnsi="Times New Roman"/>
          <w:bCs/>
          <w:color w:val="000000" w:themeColor="text1"/>
          <w:kern w:val="0"/>
          <w:szCs w:val="21"/>
        </w:rPr>
        <w:t>团队成员的角色，具有工程项目的管理能力和合作创新的能力。</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lastRenderedPageBreak/>
        <w:t>5</w:t>
      </w:r>
      <w:r>
        <w:rPr>
          <w:rFonts w:ascii="Times New Roman" w:eastAsiaTheme="minorEastAsia" w:hAnsi="Times New Roman"/>
          <w:bCs/>
          <w:color w:val="000000" w:themeColor="text1"/>
          <w:kern w:val="0"/>
          <w:szCs w:val="21"/>
        </w:rPr>
        <w:t>．</w:t>
      </w:r>
      <w:r>
        <w:rPr>
          <w:rFonts w:ascii="Times New Roman" w:eastAsiaTheme="minorEastAsia" w:hAnsi="Times New Roman" w:hint="eastAsia"/>
          <w:bCs/>
          <w:color w:val="000000" w:themeColor="text1"/>
          <w:kern w:val="0"/>
          <w:szCs w:val="21"/>
        </w:rPr>
        <w:t>具有</w:t>
      </w:r>
      <w:r>
        <w:rPr>
          <w:rFonts w:ascii="Times New Roman" w:eastAsiaTheme="minorEastAsia" w:hAnsi="Times New Roman"/>
          <w:bCs/>
          <w:color w:val="000000" w:themeColor="text1"/>
          <w:kern w:val="0"/>
          <w:szCs w:val="21"/>
        </w:rPr>
        <w:t>自主学习</w:t>
      </w:r>
      <w:r>
        <w:rPr>
          <w:rFonts w:ascii="Times New Roman" w:eastAsiaTheme="minorEastAsia" w:hAnsi="Times New Roman" w:hint="eastAsia"/>
          <w:bCs/>
          <w:color w:val="000000" w:themeColor="text1"/>
          <w:kern w:val="0"/>
          <w:szCs w:val="21"/>
        </w:rPr>
        <w:t>的能力</w:t>
      </w:r>
      <w:r>
        <w:rPr>
          <w:rFonts w:ascii="Times New Roman" w:eastAsiaTheme="minorEastAsia" w:hAnsi="Times New Roman"/>
          <w:bCs/>
          <w:color w:val="000000" w:themeColor="text1"/>
          <w:kern w:val="0"/>
          <w:szCs w:val="21"/>
        </w:rPr>
        <w:t>和终身学习的意识，</w:t>
      </w:r>
      <w:r>
        <w:rPr>
          <w:rFonts w:ascii="Times New Roman" w:eastAsiaTheme="minorEastAsia" w:hAnsi="Times New Roman" w:hint="eastAsia"/>
          <w:bCs/>
          <w:color w:val="000000" w:themeColor="text1"/>
          <w:kern w:val="0"/>
          <w:szCs w:val="21"/>
        </w:rPr>
        <w:t>扎实的专业理论知识和实践操作技能，并能熟练地将专业知识和技能用于光电信息领域的科学研究或工程实践中，</w:t>
      </w:r>
      <w:r>
        <w:rPr>
          <w:rFonts w:ascii="Times New Roman" w:eastAsiaTheme="minorEastAsia" w:hAnsi="Times New Roman"/>
          <w:bCs/>
          <w:color w:val="000000" w:themeColor="text1"/>
          <w:kern w:val="0"/>
          <w:szCs w:val="21"/>
        </w:rPr>
        <w:t>从事光电信息领域新产品、新技术、新工艺的研究、设计、开发、制造、管理等工作，并通过终身学习能进行创新创业活动。</w:t>
      </w:r>
    </w:p>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t>毕业要求及实现矩阵</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bCs/>
          <w:kern w:val="0"/>
          <w:szCs w:val="21"/>
        </w:rPr>
        <w:t>本专业</w:t>
      </w:r>
      <w:r>
        <w:rPr>
          <w:rFonts w:ascii="Times New Roman" w:eastAsiaTheme="minorEastAsia" w:hAnsi="Times New Roman" w:hint="eastAsia"/>
          <w:bCs/>
          <w:kern w:val="0"/>
          <w:szCs w:val="21"/>
        </w:rPr>
        <w:t>学生</w:t>
      </w:r>
      <w:r>
        <w:rPr>
          <w:rFonts w:ascii="Times New Roman" w:eastAsiaTheme="minorEastAsia" w:hAnsi="Times New Roman"/>
          <w:bCs/>
          <w:kern w:val="0"/>
          <w:szCs w:val="21"/>
        </w:rPr>
        <w:t>毕业时，通过本科阶段的培养和训练，</w:t>
      </w:r>
      <w:r>
        <w:rPr>
          <w:rFonts w:ascii="Times New Roman" w:eastAsiaTheme="minorEastAsia" w:hAnsi="Times New Roman" w:hint="eastAsia"/>
          <w:bCs/>
          <w:kern w:val="0"/>
          <w:szCs w:val="21"/>
        </w:rPr>
        <w:t>应具备下列</w:t>
      </w:r>
      <w:r>
        <w:rPr>
          <w:rFonts w:ascii="Times New Roman" w:eastAsiaTheme="minorEastAsia" w:hAnsi="Times New Roman"/>
          <w:bCs/>
          <w:kern w:val="0"/>
          <w:szCs w:val="21"/>
        </w:rPr>
        <w:t>能力和素养：</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1</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工程知识</w:t>
      </w:r>
      <w:r>
        <w:rPr>
          <w:rFonts w:ascii="Times New Roman" w:eastAsiaTheme="minorEastAsia" w:hAnsi="Times New Roman" w:hint="eastAsia"/>
          <w:bCs/>
          <w:kern w:val="0"/>
          <w:szCs w:val="21"/>
        </w:rPr>
        <w:t>：能够将数理化等自然科学、工程基础、人工智能技术和</w:t>
      </w:r>
      <w:r>
        <w:rPr>
          <w:rFonts w:cs="宋体" w:hint="eastAsia"/>
          <w:kern w:val="0"/>
        </w:rPr>
        <w:t>光电信息科学与工程</w:t>
      </w:r>
      <w:r>
        <w:rPr>
          <w:rFonts w:ascii="Times New Roman" w:eastAsiaTheme="minorEastAsia" w:hAnsi="Times New Roman" w:hint="eastAsia"/>
          <w:bCs/>
          <w:kern w:val="0"/>
          <w:szCs w:val="21"/>
        </w:rPr>
        <w:t>专业知识综合运用于解决</w:t>
      </w:r>
      <w:r>
        <w:rPr>
          <w:rFonts w:ascii="Times New Roman" w:eastAsiaTheme="minorEastAsia" w:hAnsi="Times New Roman" w:hint="eastAsia"/>
          <w:bCs/>
          <w:kern w:val="0"/>
          <w:szCs w:val="21"/>
        </w:rPr>
        <w:t>AI</w:t>
      </w:r>
      <w:r>
        <w:rPr>
          <w:rFonts w:ascii="Times New Roman" w:eastAsiaTheme="minorEastAsia" w:hAnsi="Times New Roman"/>
          <w:bCs/>
          <w:kern w:val="0"/>
          <w:szCs w:val="21"/>
        </w:rPr>
        <w:t>+</w:t>
      </w:r>
      <w:r>
        <w:rPr>
          <w:rFonts w:ascii="Times New Roman" w:eastAsiaTheme="minorEastAsia" w:hAnsi="Times New Roman" w:hint="eastAsia"/>
          <w:bCs/>
          <w:kern w:val="0"/>
          <w:szCs w:val="21"/>
        </w:rPr>
        <w:t>光电信息领域的复杂工程问题。</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2</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问题分析</w:t>
      </w:r>
      <w:r>
        <w:rPr>
          <w:rFonts w:ascii="Times New Roman" w:eastAsiaTheme="minorEastAsia" w:hAnsi="Times New Roman" w:hint="eastAsia"/>
          <w:bCs/>
          <w:kern w:val="0"/>
          <w:szCs w:val="21"/>
        </w:rPr>
        <w:t>：能够应用数学、物理等自然科学、人工智能技术和</w:t>
      </w:r>
      <w:r>
        <w:rPr>
          <w:rFonts w:cs="宋体" w:hint="eastAsia"/>
          <w:kern w:val="0"/>
        </w:rPr>
        <w:t>光电信息</w:t>
      </w:r>
      <w:r>
        <w:rPr>
          <w:rFonts w:ascii="Times New Roman" w:eastAsiaTheme="minorEastAsia" w:hAnsi="Times New Roman" w:hint="eastAsia"/>
          <w:bCs/>
          <w:kern w:val="0"/>
          <w:szCs w:val="21"/>
        </w:rPr>
        <w:t>科学的基本原理，识别、表达、并通过文献研究分析复杂</w:t>
      </w:r>
      <w:r>
        <w:rPr>
          <w:rFonts w:cs="宋体" w:hint="eastAsia"/>
          <w:kern w:val="0"/>
        </w:rPr>
        <w:t>光电信息</w:t>
      </w:r>
      <w:r>
        <w:rPr>
          <w:rFonts w:ascii="Times New Roman" w:eastAsiaTheme="minorEastAsia" w:hAnsi="Times New Roman" w:hint="eastAsia"/>
          <w:bCs/>
          <w:kern w:val="0"/>
          <w:szCs w:val="21"/>
        </w:rPr>
        <w:t>工程问题，以获得有效结论。</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3</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设计开发</w:t>
      </w:r>
      <w:r>
        <w:rPr>
          <w:rFonts w:ascii="Times New Roman" w:eastAsiaTheme="minorEastAsia" w:hAnsi="Times New Roman" w:hint="eastAsia"/>
          <w:bCs/>
          <w:kern w:val="0"/>
          <w:szCs w:val="21"/>
        </w:rPr>
        <w:t>：针对复杂</w:t>
      </w:r>
      <w:r>
        <w:rPr>
          <w:rFonts w:cs="宋体" w:hint="eastAsia"/>
          <w:kern w:val="0"/>
        </w:rPr>
        <w:t>光电信息</w:t>
      </w:r>
      <w:r>
        <w:rPr>
          <w:rFonts w:ascii="Times New Roman" w:eastAsiaTheme="minorEastAsia" w:hAnsi="Times New Roman" w:hint="eastAsia"/>
          <w:bCs/>
          <w:kern w:val="0"/>
          <w:szCs w:val="21"/>
        </w:rPr>
        <w:t>工程问题，能够设计出科学可行的解决方案，设计满足特定需求的系统、单元（部件）或工艺流程，并在设计环节中有独特的创新，并考虑社会、健康、安全、法律、文化以及环境等因素。</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4</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工程研究</w:t>
      </w:r>
      <w:r>
        <w:rPr>
          <w:rFonts w:ascii="Times New Roman" w:eastAsiaTheme="minorEastAsia" w:hAnsi="Times New Roman" w:hint="eastAsia"/>
          <w:bCs/>
          <w:kern w:val="0"/>
          <w:szCs w:val="21"/>
        </w:rPr>
        <w:t>：能够基于</w:t>
      </w:r>
      <w:r>
        <w:rPr>
          <w:rFonts w:cs="宋体" w:hint="eastAsia"/>
          <w:kern w:val="0"/>
        </w:rPr>
        <w:t>光电信息</w:t>
      </w:r>
      <w:r>
        <w:rPr>
          <w:rFonts w:ascii="Times New Roman" w:eastAsiaTheme="minorEastAsia" w:hAnsi="Times New Roman" w:hint="eastAsia"/>
          <w:bCs/>
          <w:kern w:val="0"/>
          <w:szCs w:val="21"/>
        </w:rPr>
        <w:t>科学原理，采用科学方法对</w:t>
      </w:r>
      <w:r>
        <w:rPr>
          <w:rFonts w:ascii="Times New Roman" w:eastAsiaTheme="minorEastAsia" w:hAnsi="Times New Roman" w:hint="eastAsia"/>
          <w:bCs/>
          <w:kern w:val="0"/>
          <w:szCs w:val="21"/>
        </w:rPr>
        <w:t>AI+</w:t>
      </w:r>
      <w:r>
        <w:rPr>
          <w:rFonts w:ascii="Times New Roman" w:eastAsiaTheme="minorEastAsia" w:hAnsi="Times New Roman" w:hint="eastAsia"/>
          <w:bCs/>
          <w:kern w:val="0"/>
          <w:szCs w:val="21"/>
        </w:rPr>
        <w:t>光电信息领域复杂工程问题进行研究，包括设计实验、分析与解释数据、并通过信息综合得到合理有效的结论。</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5</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现代工具</w:t>
      </w:r>
      <w:r>
        <w:rPr>
          <w:rFonts w:ascii="Times New Roman" w:eastAsiaTheme="minorEastAsia" w:hAnsi="Times New Roman" w:hint="eastAsia"/>
          <w:bCs/>
          <w:kern w:val="0"/>
          <w:szCs w:val="21"/>
        </w:rPr>
        <w:t>：能够针对复杂</w:t>
      </w:r>
      <w:r>
        <w:rPr>
          <w:rFonts w:cs="宋体" w:hint="eastAsia"/>
          <w:kern w:val="0"/>
        </w:rPr>
        <w:t>光电信息</w:t>
      </w:r>
      <w:r>
        <w:rPr>
          <w:rFonts w:ascii="Times New Roman" w:eastAsiaTheme="minorEastAsia" w:hAnsi="Times New Roman" w:hint="eastAsia"/>
          <w:bCs/>
          <w:kern w:val="0"/>
          <w:szCs w:val="21"/>
        </w:rPr>
        <w:t>工程问题，开发、选择与使用恰当的技术、资源、现代工程工具和</w:t>
      </w:r>
      <w:r>
        <w:rPr>
          <w:rFonts w:ascii="Times New Roman" w:eastAsiaTheme="minorEastAsia" w:hAnsi="Times New Roman" w:hint="eastAsia"/>
          <w:bCs/>
          <w:kern w:val="0"/>
          <w:szCs w:val="21"/>
        </w:rPr>
        <w:t>AI</w:t>
      </w:r>
      <w:r>
        <w:rPr>
          <w:rFonts w:ascii="Times New Roman" w:eastAsiaTheme="minorEastAsia" w:hAnsi="Times New Roman" w:hint="eastAsia"/>
          <w:bCs/>
          <w:kern w:val="0"/>
          <w:szCs w:val="21"/>
        </w:rPr>
        <w:t>新技术工具，包括对复杂</w:t>
      </w:r>
      <w:r>
        <w:rPr>
          <w:rFonts w:cs="宋体" w:hint="eastAsia"/>
          <w:kern w:val="0"/>
        </w:rPr>
        <w:t>光电信息</w:t>
      </w:r>
      <w:r>
        <w:rPr>
          <w:rFonts w:ascii="Times New Roman" w:eastAsiaTheme="minorEastAsia" w:hAnsi="Times New Roman" w:hint="eastAsia"/>
          <w:bCs/>
          <w:kern w:val="0"/>
          <w:szCs w:val="21"/>
        </w:rPr>
        <w:t>工程问题的预测与模拟，并能够理解其局限性。</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6</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社会责任</w:t>
      </w:r>
      <w:r>
        <w:rPr>
          <w:rFonts w:ascii="Times New Roman" w:eastAsiaTheme="minorEastAsia" w:hAnsi="Times New Roman" w:hint="eastAsia"/>
          <w:bCs/>
          <w:kern w:val="0"/>
          <w:szCs w:val="21"/>
        </w:rPr>
        <w:t>：能够基于工程相关背景知识进行合理分析，评价</w:t>
      </w:r>
      <w:r>
        <w:rPr>
          <w:rFonts w:cs="宋体" w:hint="eastAsia"/>
          <w:kern w:val="0"/>
        </w:rPr>
        <w:t>光电信息</w:t>
      </w:r>
      <w:r>
        <w:rPr>
          <w:rFonts w:ascii="Times New Roman" w:eastAsiaTheme="minorEastAsia" w:hAnsi="Times New Roman" w:hint="eastAsia"/>
          <w:bCs/>
          <w:kern w:val="0"/>
          <w:szCs w:val="21"/>
        </w:rPr>
        <w:t>工程实践和复杂工程问题解决方案对社会、健康、安全、法律以及文化的影响，并理解应承担的责任。</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7</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持续发展</w:t>
      </w:r>
      <w:r>
        <w:rPr>
          <w:rFonts w:ascii="Times New Roman" w:eastAsiaTheme="minorEastAsia" w:hAnsi="Times New Roman" w:hint="eastAsia"/>
          <w:bCs/>
          <w:kern w:val="0"/>
          <w:szCs w:val="21"/>
        </w:rPr>
        <w:t>：能够理解和评价针对复杂工程问题的</w:t>
      </w:r>
      <w:r>
        <w:rPr>
          <w:rFonts w:cs="宋体" w:hint="eastAsia"/>
          <w:kern w:val="0"/>
        </w:rPr>
        <w:t>光电信息</w:t>
      </w:r>
      <w:r>
        <w:rPr>
          <w:rFonts w:ascii="Times New Roman" w:eastAsiaTheme="minorEastAsia" w:hAnsi="Times New Roman" w:hint="eastAsia"/>
          <w:bCs/>
          <w:kern w:val="0"/>
          <w:szCs w:val="21"/>
        </w:rPr>
        <w:t>工程实践对环境、社会可持续发展的影响。</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8</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职业规范</w:t>
      </w:r>
      <w:r>
        <w:rPr>
          <w:rFonts w:ascii="Times New Roman" w:eastAsiaTheme="minorEastAsia" w:hAnsi="Times New Roman" w:hint="eastAsia"/>
          <w:bCs/>
          <w:kern w:val="0"/>
          <w:szCs w:val="21"/>
        </w:rPr>
        <w:t>：具有人文社会科学素养、社会责任感，能够在</w:t>
      </w:r>
      <w:r>
        <w:rPr>
          <w:rFonts w:cs="宋体" w:hint="eastAsia"/>
          <w:kern w:val="0"/>
        </w:rPr>
        <w:t>光电信息</w:t>
      </w:r>
      <w:r>
        <w:rPr>
          <w:rFonts w:ascii="Times New Roman" w:eastAsiaTheme="minorEastAsia" w:hAnsi="Times New Roman" w:hint="eastAsia"/>
          <w:bCs/>
          <w:kern w:val="0"/>
          <w:szCs w:val="21"/>
        </w:rPr>
        <w:t>工程实践中理解并遵守工程职业道德和规范，履行责任。</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9</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团队精神</w:t>
      </w:r>
      <w:r>
        <w:rPr>
          <w:rFonts w:ascii="Times New Roman" w:eastAsiaTheme="minorEastAsia" w:hAnsi="Times New Roman" w:hint="eastAsia"/>
          <w:bCs/>
          <w:kern w:val="0"/>
          <w:szCs w:val="21"/>
        </w:rPr>
        <w:t>：能够在多学科背景下如实验、设计、实习等学习团队中承担个体、团队成员以及负责人的角色。</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10</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沟通交流</w:t>
      </w:r>
      <w:r>
        <w:rPr>
          <w:rFonts w:ascii="Times New Roman" w:eastAsiaTheme="minorEastAsia" w:hAnsi="Times New Roman" w:hint="eastAsia"/>
          <w:bCs/>
          <w:kern w:val="0"/>
          <w:szCs w:val="21"/>
        </w:rPr>
        <w:t>：能够就复杂</w:t>
      </w:r>
      <w:r>
        <w:rPr>
          <w:rFonts w:cs="宋体" w:hint="eastAsia"/>
          <w:kern w:val="0"/>
        </w:rPr>
        <w:t>光电信息</w:t>
      </w:r>
      <w:r>
        <w:rPr>
          <w:rFonts w:ascii="Times New Roman" w:eastAsiaTheme="minorEastAsia" w:hAnsi="Times New Roman" w:hint="eastAsia"/>
          <w:bCs/>
          <w:kern w:val="0"/>
          <w:szCs w:val="21"/>
        </w:rPr>
        <w:t>工程问题与业界同行及社会公众进行有效沟通和交流，包括撰写报告和设计文稿、陈述发言、清晰表达或回应指令。并具备一定的国际视野，能够在跨文化背景下进行沟通和交流。</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11</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项目管理</w:t>
      </w:r>
      <w:r>
        <w:rPr>
          <w:rFonts w:ascii="Times New Roman" w:eastAsiaTheme="minorEastAsia" w:hAnsi="Times New Roman" w:hint="eastAsia"/>
          <w:bCs/>
          <w:kern w:val="0"/>
          <w:szCs w:val="21"/>
        </w:rPr>
        <w:t>：理解并掌握工程管理原理与经济决策方法，并能在</w:t>
      </w:r>
      <w:r>
        <w:rPr>
          <w:rFonts w:cs="宋体" w:hint="eastAsia"/>
          <w:kern w:val="0"/>
        </w:rPr>
        <w:t>光电信息领域相关</w:t>
      </w:r>
      <w:r>
        <w:rPr>
          <w:rFonts w:ascii="Times New Roman" w:eastAsiaTheme="minorEastAsia" w:hAnsi="Times New Roman" w:hint="eastAsia"/>
          <w:bCs/>
          <w:kern w:val="0"/>
          <w:szCs w:val="21"/>
        </w:rPr>
        <w:t>设计、企业管理等多学科环境中应用。</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bCs/>
          <w:kern w:val="0"/>
          <w:szCs w:val="21"/>
        </w:rPr>
        <w:t>12</w:t>
      </w:r>
      <w:r>
        <w:rPr>
          <w:rFonts w:ascii="Times New Roman" w:eastAsiaTheme="minorEastAsia" w:hAnsi="Times New Roman"/>
          <w:bCs/>
          <w:kern w:val="0"/>
          <w:szCs w:val="21"/>
        </w:rPr>
        <w:t>．</w:t>
      </w:r>
      <w:r>
        <w:rPr>
          <w:rFonts w:ascii="Times New Roman" w:eastAsiaTheme="minorEastAsia" w:hAnsi="Times New Roman"/>
          <w:b/>
          <w:kern w:val="0"/>
          <w:szCs w:val="21"/>
        </w:rPr>
        <w:t>终身学习</w:t>
      </w:r>
      <w:r>
        <w:rPr>
          <w:rFonts w:ascii="Times New Roman" w:eastAsiaTheme="minorEastAsia" w:hAnsi="Times New Roman"/>
          <w:bCs/>
          <w:kern w:val="0"/>
          <w:szCs w:val="21"/>
        </w:rPr>
        <w:t>：具有自主学习</w:t>
      </w:r>
      <w:r>
        <w:rPr>
          <w:rFonts w:ascii="Times New Roman" w:eastAsiaTheme="minorEastAsia" w:hAnsi="Times New Roman" w:hint="eastAsia"/>
          <w:bCs/>
          <w:kern w:val="0"/>
          <w:szCs w:val="21"/>
        </w:rPr>
        <w:t>能力</w:t>
      </w:r>
      <w:r>
        <w:rPr>
          <w:rFonts w:ascii="Times New Roman" w:eastAsiaTheme="minorEastAsia" w:hAnsi="Times New Roman"/>
          <w:bCs/>
          <w:kern w:val="0"/>
          <w:szCs w:val="21"/>
        </w:rPr>
        <w:t>和终身学习意识，</w:t>
      </w:r>
      <w:r>
        <w:rPr>
          <w:rFonts w:ascii="Times New Roman" w:eastAsiaTheme="minorEastAsia" w:hAnsi="Times New Roman" w:hint="eastAsia"/>
          <w:bCs/>
          <w:kern w:val="0"/>
          <w:szCs w:val="21"/>
        </w:rPr>
        <w:t>通过</w:t>
      </w:r>
      <w:r>
        <w:rPr>
          <w:rFonts w:ascii="Times New Roman" w:eastAsiaTheme="minorEastAsia" w:hAnsi="Times New Roman"/>
          <w:bCs/>
          <w:kern w:val="0"/>
          <w:szCs w:val="21"/>
        </w:rPr>
        <w:t>不断</w:t>
      </w:r>
      <w:r>
        <w:rPr>
          <w:rFonts w:ascii="Times New Roman" w:eastAsiaTheme="minorEastAsia" w:hAnsi="Times New Roman" w:hint="eastAsia"/>
          <w:bCs/>
          <w:kern w:val="0"/>
          <w:szCs w:val="21"/>
        </w:rPr>
        <w:t>地</w:t>
      </w:r>
      <w:r>
        <w:rPr>
          <w:rFonts w:ascii="Times New Roman" w:eastAsiaTheme="minorEastAsia" w:hAnsi="Times New Roman"/>
          <w:bCs/>
          <w:kern w:val="0"/>
          <w:szCs w:val="21"/>
        </w:rPr>
        <w:t>学习</w:t>
      </w:r>
      <w:r>
        <w:rPr>
          <w:rFonts w:ascii="Times New Roman" w:eastAsiaTheme="minorEastAsia" w:hAnsi="Times New Roman" w:hint="eastAsia"/>
          <w:bCs/>
          <w:kern w:val="0"/>
          <w:szCs w:val="21"/>
        </w:rPr>
        <w:t>能</w:t>
      </w:r>
      <w:r>
        <w:rPr>
          <w:rFonts w:ascii="Times New Roman" w:eastAsiaTheme="minorEastAsia" w:hAnsi="Times New Roman"/>
          <w:bCs/>
          <w:kern w:val="0"/>
          <w:szCs w:val="21"/>
        </w:rPr>
        <w:t>适应</w:t>
      </w:r>
      <w:r>
        <w:rPr>
          <w:rFonts w:cs="宋体" w:hint="eastAsia"/>
          <w:kern w:val="0"/>
        </w:rPr>
        <w:t>光电信息</w:t>
      </w:r>
      <w:r>
        <w:rPr>
          <w:rFonts w:ascii="Times New Roman" w:eastAsiaTheme="minorEastAsia" w:hAnsi="Times New Roman"/>
          <w:bCs/>
          <w:kern w:val="0"/>
          <w:szCs w:val="21"/>
        </w:rPr>
        <w:t>行业和社会发展的</w:t>
      </w:r>
      <w:r>
        <w:rPr>
          <w:rFonts w:ascii="Times New Roman" w:eastAsiaTheme="minorEastAsia" w:hAnsi="Times New Roman" w:hint="eastAsia"/>
          <w:bCs/>
          <w:kern w:val="0"/>
          <w:szCs w:val="21"/>
        </w:rPr>
        <w:t>需求</w:t>
      </w:r>
      <w:r>
        <w:rPr>
          <w:rFonts w:ascii="Times New Roman" w:eastAsiaTheme="minorEastAsia" w:hAnsi="Times New Roman"/>
          <w:bCs/>
          <w:kern w:val="0"/>
          <w:szCs w:val="21"/>
        </w:rPr>
        <w:t>。</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bCs/>
          <w:kern w:val="0"/>
          <w:szCs w:val="21"/>
        </w:rPr>
        <w:t>毕业要求</w:t>
      </w:r>
      <w:r>
        <w:rPr>
          <w:rFonts w:ascii="Times New Roman" w:eastAsiaTheme="minorEastAsia" w:hAnsi="Times New Roman" w:hint="eastAsia"/>
          <w:bCs/>
          <w:kern w:val="0"/>
          <w:szCs w:val="21"/>
        </w:rPr>
        <w:t>对</w:t>
      </w:r>
      <w:r>
        <w:rPr>
          <w:rFonts w:ascii="Times New Roman" w:eastAsiaTheme="minorEastAsia" w:hAnsi="Times New Roman"/>
          <w:bCs/>
          <w:kern w:val="0"/>
          <w:szCs w:val="21"/>
        </w:rPr>
        <w:t>培养目标的</w:t>
      </w:r>
      <w:r>
        <w:rPr>
          <w:rFonts w:ascii="Times New Roman" w:eastAsiaTheme="minorEastAsia" w:hAnsi="Times New Roman" w:hint="eastAsia"/>
          <w:bCs/>
          <w:kern w:val="0"/>
          <w:szCs w:val="21"/>
        </w:rPr>
        <w:t>支撑情况</w:t>
      </w:r>
      <w:r>
        <w:rPr>
          <w:rFonts w:ascii="Times New Roman" w:eastAsiaTheme="minorEastAsia" w:hAnsi="Times New Roman"/>
          <w:bCs/>
          <w:kern w:val="0"/>
          <w:szCs w:val="21"/>
        </w:rPr>
        <w:t>见表</w:t>
      </w:r>
      <w:r>
        <w:rPr>
          <w:rFonts w:ascii="Times New Roman" w:eastAsiaTheme="minorEastAsia" w:hAnsi="Times New Roman"/>
          <w:bCs/>
          <w:kern w:val="0"/>
          <w:szCs w:val="21"/>
        </w:rPr>
        <w:t>1.</w:t>
      </w:r>
    </w:p>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beforeLines="50" w:before="156" w:afterLines="50" w:after="156"/>
        <w:jc w:val="center"/>
        <w:rPr>
          <w:rFonts w:eastAsiaTheme="minorEastAsia"/>
          <w:bCs/>
          <w:kern w:val="0"/>
          <w:szCs w:val="21"/>
        </w:rPr>
      </w:pPr>
      <w:r>
        <w:rPr>
          <w:rFonts w:eastAsiaTheme="minorEastAsia"/>
          <w:szCs w:val="21"/>
        </w:rPr>
        <w:t>表</w:t>
      </w:r>
      <w:r>
        <w:rPr>
          <w:rFonts w:eastAsiaTheme="minorEastAsia"/>
          <w:szCs w:val="21"/>
        </w:rPr>
        <w:t xml:space="preserve">1 </w:t>
      </w:r>
      <w:r>
        <w:rPr>
          <w:rFonts w:eastAsiaTheme="minorEastAsia"/>
          <w:szCs w:val="21"/>
        </w:rPr>
        <w:t>毕业要求</w:t>
      </w:r>
      <w:r>
        <w:rPr>
          <w:rFonts w:eastAsiaTheme="minorEastAsia" w:hint="eastAsia"/>
          <w:szCs w:val="21"/>
        </w:rPr>
        <w:t>对</w:t>
      </w:r>
      <w:r>
        <w:rPr>
          <w:szCs w:val="21"/>
        </w:rPr>
        <w:t>培养目标</w:t>
      </w:r>
      <w:r>
        <w:rPr>
          <w:rFonts w:hint="eastAsia"/>
          <w:szCs w:val="21"/>
        </w:rPr>
        <w:t>的支撑情况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235"/>
        <w:gridCol w:w="1235"/>
        <w:gridCol w:w="1235"/>
        <w:gridCol w:w="1234"/>
        <w:gridCol w:w="1234"/>
      </w:tblGrid>
      <w:tr w:rsidR="0026421B">
        <w:trPr>
          <w:trHeight w:val="397"/>
          <w:jc w:val="center"/>
        </w:trPr>
        <w:tc>
          <w:tcPr>
            <w:tcW w:w="1279" w:type="pct"/>
            <w:vAlign w:val="center"/>
          </w:tcPr>
          <w:p w:rsidR="0026421B" w:rsidRDefault="005C657B">
            <w:pPr>
              <w:widowControl/>
              <w:autoSpaceDE w:val="0"/>
              <w:autoSpaceDN w:val="0"/>
              <w:adjustRightInd w:val="0"/>
              <w:jc w:val="center"/>
              <w:rPr>
                <w:rFonts w:eastAsiaTheme="minorEastAsia"/>
                <w:b/>
                <w:sz w:val="18"/>
                <w:szCs w:val="18"/>
              </w:rPr>
            </w:pPr>
            <w:r>
              <w:rPr>
                <w:rFonts w:eastAsiaTheme="minorEastAsia"/>
                <w:b/>
                <w:sz w:val="18"/>
                <w:szCs w:val="18"/>
              </w:rPr>
              <w:t>毕业要求</w:t>
            </w:r>
          </w:p>
        </w:tc>
        <w:tc>
          <w:tcPr>
            <w:tcW w:w="744" w:type="pct"/>
            <w:vAlign w:val="center"/>
          </w:tcPr>
          <w:p w:rsidR="0026421B" w:rsidRDefault="005C657B">
            <w:pPr>
              <w:widowControl/>
              <w:autoSpaceDE w:val="0"/>
              <w:autoSpaceDN w:val="0"/>
              <w:adjustRightInd w:val="0"/>
              <w:jc w:val="center"/>
              <w:rPr>
                <w:rFonts w:eastAsiaTheme="minorEastAsia"/>
                <w:b/>
                <w:sz w:val="18"/>
                <w:szCs w:val="18"/>
              </w:rPr>
            </w:pPr>
            <w:r>
              <w:rPr>
                <w:rFonts w:eastAsiaTheme="minorEastAsia"/>
                <w:b/>
                <w:sz w:val="18"/>
                <w:szCs w:val="18"/>
              </w:rPr>
              <w:t>培养目标</w:t>
            </w:r>
            <w:r>
              <w:rPr>
                <w:rFonts w:eastAsiaTheme="minorEastAsia"/>
                <w:b/>
                <w:sz w:val="18"/>
                <w:szCs w:val="18"/>
              </w:rPr>
              <w:t>1</w:t>
            </w:r>
          </w:p>
        </w:tc>
        <w:tc>
          <w:tcPr>
            <w:tcW w:w="744" w:type="pct"/>
            <w:vAlign w:val="center"/>
          </w:tcPr>
          <w:p w:rsidR="0026421B" w:rsidRDefault="005C657B">
            <w:pPr>
              <w:widowControl/>
              <w:autoSpaceDE w:val="0"/>
              <w:autoSpaceDN w:val="0"/>
              <w:adjustRightInd w:val="0"/>
              <w:jc w:val="center"/>
              <w:rPr>
                <w:rFonts w:eastAsiaTheme="minorEastAsia"/>
                <w:b/>
                <w:sz w:val="18"/>
                <w:szCs w:val="18"/>
              </w:rPr>
            </w:pPr>
            <w:r>
              <w:rPr>
                <w:rFonts w:eastAsiaTheme="minorEastAsia"/>
                <w:b/>
                <w:sz w:val="18"/>
                <w:szCs w:val="18"/>
              </w:rPr>
              <w:t>培养目标</w:t>
            </w:r>
            <w:r>
              <w:rPr>
                <w:rFonts w:eastAsiaTheme="minorEastAsia"/>
                <w:b/>
                <w:sz w:val="18"/>
                <w:szCs w:val="18"/>
              </w:rPr>
              <w:t>2</w:t>
            </w:r>
          </w:p>
        </w:tc>
        <w:tc>
          <w:tcPr>
            <w:tcW w:w="744" w:type="pct"/>
            <w:vAlign w:val="center"/>
          </w:tcPr>
          <w:p w:rsidR="0026421B" w:rsidRDefault="005C657B">
            <w:pPr>
              <w:widowControl/>
              <w:autoSpaceDE w:val="0"/>
              <w:autoSpaceDN w:val="0"/>
              <w:adjustRightInd w:val="0"/>
              <w:jc w:val="center"/>
              <w:rPr>
                <w:rFonts w:eastAsiaTheme="minorEastAsia"/>
                <w:b/>
                <w:sz w:val="18"/>
                <w:szCs w:val="18"/>
              </w:rPr>
            </w:pPr>
            <w:r>
              <w:rPr>
                <w:rFonts w:eastAsiaTheme="minorEastAsia"/>
                <w:b/>
                <w:sz w:val="18"/>
                <w:szCs w:val="18"/>
              </w:rPr>
              <w:t>培养目标</w:t>
            </w:r>
            <w:r>
              <w:rPr>
                <w:rFonts w:eastAsiaTheme="minorEastAsia"/>
                <w:b/>
                <w:sz w:val="18"/>
                <w:szCs w:val="18"/>
              </w:rPr>
              <w:t>3</w:t>
            </w:r>
          </w:p>
        </w:tc>
        <w:tc>
          <w:tcPr>
            <w:tcW w:w="744" w:type="pct"/>
            <w:vAlign w:val="center"/>
          </w:tcPr>
          <w:p w:rsidR="0026421B" w:rsidRDefault="005C657B">
            <w:pPr>
              <w:widowControl/>
              <w:autoSpaceDE w:val="0"/>
              <w:autoSpaceDN w:val="0"/>
              <w:adjustRightInd w:val="0"/>
              <w:jc w:val="center"/>
              <w:rPr>
                <w:rFonts w:eastAsiaTheme="minorEastAsia"/>
                <w:b/>
                <w:sz w:val="18"/>
                <w:szCs w:val="18"/>
              </w:rPr>
            </w:pPr>
            <w:r>
              <w:rPr>
                <w:rFonts w:eastAsiaTheme="minorEastAsia"/>
                <w:b/>
                <w:sz w:val="18"/>
                <w:szCs w:val="18"/>
              </w:rPr>
              <w:t>培养目标</w:t>
            </w:r>
            <w:r>
              <w:rPr>
                <w:rFonts w:eastAsiaTheme="minorEastAsia"/>
                <w:b/>
                <w:sz w:val="18"/>
                <w:szCs w:val="18"/>
              </w:rPr>
              <w:t>4</w:t>
            </w:r>
          </w:p>
        </w:tc>
        <w:tc>
          <w:tcPr>
            <w:tcW w:w="744" w:type="pct"/>
            <w:vAlign w:val="center"/>
          </w:tcPr>
          <w:p w:rsidR="0026421B" w:rsidRDefault="005C657B">
            <w:pPr>
              <w:widowControl/>
              <w:autoSpaceDE w:val="0"/>
              <w:autoSpaceDN w:val="0"/>
              <w:adjustRightInd w:val="0"/>
              <w:jc w:val="center"/>
              <w:rPr>
                <w:rFonts w:eastAsiaTheme="minorEastAsia"/>
                <w:b/>
                <w:sz w:val="18"/>
                <w:szCs w:val="18"/>
              </w:rPr>
            </w:pPr>
            <w:r>
              <w:rPr>
                <w:rFonts w:eastAsiaTheme="minorEastAsia"/>
                <w:b/>
                <w:sz w:val="18"/>
                <w:szCs w:val="18"/>
              </w:rPr>
              <w:t>培养目标</w:t>
            </w:r>
            <w:r>
              <w:rPr>
                <w:rFonts w:eastAsiaTheme="minorEastAsia"/>
                <w:b/>
                <w:sz w:val="18"/>
                <w:szCs w:val="18"/>
              </w:rPr>
              <w:t>5</w:t>
            </w: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1</w:t>
            </w:r>
            <w:r>
              <w:rPr>
                <w:rFonts w:eastAsiaTheme="minorEastAsia"/>
                <w:b/>
                <w:szCs w:val="18"/>
              </w:rPr>
              <w:t>．工程知识</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2</w:t>
            </w:r>
            <w:r>
              <w:rPr>
                <w:rFonts w:eastAsiaTheme="minorEastAsia"/>
                <w:b/>
                <w:szCs w:val="18"/>
              </w:rPr>
              <w:t>．问题分析</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3</w:t>
            </w:r>
            <w:r>
              <w:rPr>
                <w:rFonts w:eastAsiaTheme="minorEastAsia"/>
                <w:b/>
                <w:szCs w:val="18"/>
              </w:rPr>
              <w:t>．设计</w:t>
            </w:r>
            <w:r>
              <w:rPr>
                <w:rFonts w:eastAsiaTheme="minorEastAsia"/>
                <w:b/>
                <w:szCs w:val="18"/>
              </w:rPr>
              <w:t>/</w:t>
            </w:r>
            <w:r>
              <w:rPr>
                <w:rFonts w:eastAsiaTheme="minorEastAsia"/>
                <w:b/>
                <w:szCs w:val="18"/>
              </w:rPr>
              <w:t>开发解决方案</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4</w:t>
            </w:r>
            <w:r>
              <w:rPr>
                <w:rFonts w:eastAsiaTheme="minorEastAsia"/>
                <w:b/>
                <w:szCs w:val="18"/>
              </w:rPr>
              <w:t>．研究</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lastRenderedPageBreak/>
              <w:t>5</w:t>
            </w:r>
            <w:r>
              <w:rPr>
                <w:rFonts w:eastAsiaTheme="minorEastAsia"/>
                <w:b/>
                <w:szCs w:val="18"/>
              </w:rPr>
              <w:t>．使用现代工具</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6</w:t>
            </w:r>
            <w:r>
              <w:rPr>
                <w:rFonts w:eastAsiaTheme="minorEastAsia"/>
                <w:b/>
                <w:szCs w:val="18"/>
              </w:rPr>
              <w:t>．工程与社会</w:t>
            </w: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7</w:t>
            </w:r>
            <w:r>
              <w:rPr>
                <w:rFonts w:eastAsiaTheme="minorEastAsia"/>
                <w:b/>
                <w:szCs w:val="18"/>
              </w:rPr>
              <w:t>．环境和可持续发展</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8</w:t>
            </w:r>
            <w:r>
              <w:rPr>
                <w:rFonts w:eastAsiaTheme="minorEastAsia"/>
                <w:b/>
                <w:szCs w:val="18"/>
              </w:rPr>
              <w:t>．职业规范</w:t>
            </w: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9</w:t>
            </w:r>
            <w:r>
              <w:rPr>
                <w:rFonts w:eastAsiaTheme="minorEastAsia"/>
                <w:b/>
                <w:szCs w:val="18"/>
              </w:rPr>
              <w:t>．个人和团队</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10</w:t>
            </w:r>
            <w:r>
              <w:rPr>
                <w:rFonts w:eastAsiaTheme="minorEastAsia"/>
                <w:b/>
                <w:szCs w:val="18"/>
              </w:rPr>
              <w:t>．沟通</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11</w:t>
            </w:r>
            <w:r>
              <w:rPr>
                <w:rFonts w:eastAsiaTheme="minorEastAsia"/>
                <w:b/>
                <w:szCs w:val="18"/>
              </w:rPr>
              <w:t>．项目管理</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5C657B">
            <w:pPr>
              <w:jc w:val="center"/>
              <w:rPr>
                <w:rFonts w:eastAsiaTheme="minorEastAsia"/>
                <w:sz w:val="18"/>
                <w:szCs w:val="18"/>
              </w:rPr>
            </w:pPr>
            <w:r>
              <w:rPr>
                <w:b/>
                <w:bCs/>
                <w:sz w:val="18"/>
                <w:szCs w:val="18"/>
              </w:rPr>
              <w:t>√</w:t>
            </w: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12</w:t>
            </w:r>
            <w:r>
              <w:rPr>
                <w:rFonts w:eastAsiaTheme="minorEastAsia"/>
                <w:b/>
                <w:szCs w:val="18"/>
              </w:rPr>
              <w:t>．终身学习</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r>
    </w:tbl>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主干学科与</w:t>
      </w:r>
      <w:r>
        <w:rPr>
          <w:rFonts w:ascii="Times New Roman" w:eastAsia="黑体" w:hAnsi="Times New Roman" w:hint="eastAsia"/>
          <w:bCs/>
          <w:kern w:val="0"/>
          <w:sz w:val="24"/>
        </w:rPr>
        <w:t>交叉学科</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bCs/>
          <w:kern w:val="0"/>
          <w:szCs w:val="21"/>
        </w:rPr>
        <w:t>主干学科：光学工程</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交叉学科</w:t>
      </w:r>
      <w:r>
        <w:rPr>
          <w:rFonts w:ascii="Times New Roman" w:eastAsiaTheme="minorEastAsia" w:hAnsi="Times New Roman"/>
          <w:bCs/>
          <w:kern w:val="0"/>
          <w:szCs w:val="21"/>
        </w:rPr>
        <w:t>：电子科学与技术、微电子科学与工程</w:t>
      </w:r>
    </w:p>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t>学分要求与学位授予</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学分要求：见表</w:t>
      </w:r>
      <w:r>
        <w:rPr>
          <w:rFonts w:ascii="Times New Roman" w:eastAsiaTheme="minorEastAsia" w:hAnsi="Times New Roman" w:hint="eastAsia"/>
          <w:bCs/>
          <w:kern w:val="0"/>
          <w:szCs w:val="21"/>
        </w:rPr>
        <w:t>2</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学位授予：本专业毕业生，满足《南京工业大学学士学位授予实施细则》有关规定，授予</w:t>
      </w:r>
      <w:r>
        <w:rPr>
          <w:rFonts w:ascii="Times New Roman" w:eastAsiaTheme="minorEastAsia" w:hAnsi="Times New Roman"/>
          <w:bCs/>
          <w:kern w:val="0"/>
          <w:szCs w:val="21"/>
        </w:rPr>
        <w:t>工学</w:t>
      </w:r>
      <w:r>
        <w:rPr>
          <w:rFonts w:ascii="Times New Roman" w:eastAsiaTheme="minorEastAsia" w:hAnsi="Times New Roman" w:hint="eastAsia"/>
          <w:bCs/>
          <w:kern w:val="0"/>
          <w:szCs w:val="21"/>
        </w:rPr>
        <w:t>学士学位。</w:t>
      </w:r>
    </w:p>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afterLines="50" w:after="156"/>
        <w:jc w:val="center"/>
        <w:rPr>
          <w:rFonts w:eastAsiaTheme="minorEastAsia"/>
          <w:szCs w:val="21"/>
        </w:rPr>
      </w:pPr>
      <w:r>
        <w:rPr>
          <w:rFonts w:eastAsiaTheme="minorEastAsia"/>
          <w:szCs w:val="21"/>
        </w:rPr>
        <w:t>表</w:t>
      </w:r>
      <w:r>
        <w:rPr>
          <w:rFonts w:eastAsiaTheme="minorEastAsia"/>
          <w:szCs w:val="21"/>
        </w:rPr>
        <w:t xml:space="preserve">2 </w:t>
      </w:r>
      <w:r>
        <w:rPr>
          <w:rFonts w:eastAsiaTheme="minorEastAsia" w:hint="eastAsia"/>
          <w:szCs w:val="21"/>
        </w:rPr>
        <w:t>学分要求</w:t>
      </w:r>
    </w:p>
    <w:tbl>
      <w:tblPr>
        <w:tblStyle w:val="10"/>
        <w:tblW w:w="8320" w:type="dxa"/>
        <w:jc w:val="center"/>
        <w:tblLook w:val="04A0" w:firstRow="1" w:lastRow="0" w:firstColumn="1" w:lastColumn="0" w:noHBand="0" w:noVBand="1"/>
      </w:tblPr>
      <w:tblGrid>
        <w:gridCol w:w="1451"/>
        <w:gridCol w:w="1127"/>
        <w:gridCol w:w="1127"/>
        <w:gridCol w:w="1127"/>
        <w:gridCol w:w="1236"/>
        <w:gridCol w:w="1122"/>
        <w:gridCol w:w="1130"/>
      </w:tblGrid>
      <w:tr w:rsidR="00194EBD" w:rsidRPr="00194EBD" w:rsidTr="007F5F65">
        <w:trPr>
          <w:trHeight w:val="397"/>
          <w:jc w:val="center"/>
        </w:trPr>
        <w:tc>
          <w:tcPr>
            <w:tcW w:w="1451" w:type="dxa"/>
            <w:vMerge w:val="restart"/>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b/>
                <w:bCs/>
                <w:kern w:val="0"/>
                <w:sz w:val="18"/>
                <w:szCs w:val="18"/>
              </w:rPr>
              <w:t>课程类别</w:t>
            </w:r>
          </w:p>
        </w:tc>
        <w:tc>
          <w:tcPr>
            <w:tcW w:w="1127" w:type="dxa"/>
            <w:vMerge w:val="restart"/>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hint="eastAsia"/>
                <w:b/>
                <w:bCs/>
                <w:kern w:val="0"/>
                <w:sz w:val="18"/>
                <w:szCs w:val="18"/>
              </w:rPr>
              <w:t>总学分</w:t>
            </w:r>
          </w:p>
        </w:tc>
        <w:tc>
          <w:tcPr>
            <w:tcW w:w="1127" w:type="dxa"/>
            <w:vMerge w:val="restart"/>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hint="eastAsia"/>
                <w:b/>
                <w:bCs/>
                <w:kern w:val="0"/>
                <w:sz w:val="18"/>
                <w:szCs w:val="18"/>
              </w:rPr>
              <w:t>总学时</w:t>
            </w:r>
          </w:p>
        </w:tc>
        <w:tc>
          <w:tcPr>
            <w:tcW w:w="4615" w:type="dxa"/>
            <w:gridSpan w:val="4"/>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hint="eastAsia"/>
                <w:b/>
                <w:bCs/>
                <w:kern w:val="0"/>
                <w:sz w:val="18"/>
                <w:szCs w:val="18"/>
              </w:rPr>
              <w:t>学分占比</w:t>
            </w:r>
          </w:p>
        </w:tc>
      </w:tr>
      <w:tr w:rsidR="00194EBD" w:rsidRPr="00194EBD" w:rsidTr="007F5F65">
        <w:trPr>
          <w:trHeight w:val="397"/>
          <w:jc w:val="center"/>
        </w:trPr>
        <w:tc>
          <w:tcPr>
            <w:tcW w:w="1451" w:type="dxa"/>
            <w:vMerge/>
            <w:vAlign w:val="center"/>
          </w:tcPr>
          <w:p w:rsidR="00194EBD" w:rsidRPr="00194EBD" w:rsidRDefault="00194EBD" w:rsidP="00194EBD">
            <w:pPr>
              <w:autoSpaceDE w:val="0"/>
              <w:autoSpaceDN w:val="0"/>
              <w:adjustRightInd w:val="0"/>
              <w:jc w:val="center"/>
              <w:rPr>
                <w:rFonts w:eastAsiaTheme="minorEastAsia"/>
                <w:b/>
                <w:bCs/>
                <w:kern w:val="0"/>
                <w:sz w:val="18"/>
                <w:szCs w:val="18"/>
              </w:rPr>
            </w:pPr>
          </w:p>
        </w:tc>
        <w:tc>
          <w:tcPr>
            <w:tcW w:w="1127" w:type="dxa"/>
            <w:vMerge/>
          </w:tcPr>
          <w:p w:rsidR="00194EBD" w:rsidRPr="00194EBD" w:rsidRDefault="00194EBD" w:rsidP="00194EBD">
            <w:pPr>
              <w:autoSpaceDE w:val="0"/>
              <w:autoSpaceDN w:val="0"/>
              <w:adjustRightInd w:val="0"/>
              <w:jc w:val="center"/>
              <w:rPr>
                <w:rFonts w:eastAsiaTheme="minorEastAsia"/>
                <w:b/>
                <w:bCs/>
                <w:kern w:val="0"/>
                <w:sz w:val="18"/>
                <w:szCs w:val="18"/>
              </w:rPr>
            </w:pPr>
          </w:p>
        </w:tc>
        <w:tc>
          <w:tcPr>
            <w:tcW w:w="1127" w:type="dxa"/>
            <w:vMerge/>
          </w:tcPr>
          <w:p w:rsidR="00194EBD" w:rsidRPr="00194EBD" w:rsidRDefault="00194EBD" w:rsidP="00194EBD">
            <w:pPr>
              <w:autoSpaceDE w:val="0"/>
              <w:autoSpaceDN w:val="0"/>
              <w:adjustRightInd w:val="0"/>
              <w:jc w:val="center"/>
              <w:rPr>
                <w:rFonts w:eastAsiaTheme="minorEastAsia"/>
                <w:b/>
                <w:bCs/>
                <w:kern w:val="0"/>
                <w:sz w:val="18"/>
                <w:szCs w:val="18"/>
              </w:rPr>
            </w:pPr>
          </w:p>
        </w:tc>
        <w:tc>
          <w:tcPr>
            <w:tcW w:w="1127" w:type="dxa"/>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hint="eastAsia"/>
                <w:b/>
                <w:bCs/>
                <w:kern w:val="0"/>
                <w:sz w:val="18"/>
                <w:szCs w:val="18"/>
              </w:rPr>
              <w:t>必修学分</w:t>
            </w:r>
          </w:p>
        </w:tc>
        <w:tc>
          <w:tcPr>
            <w:tcW w:w="1236" w:type="dxa"/>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hint="eastAsia"/>
                <w:b/>
                <w:bCs/>
                <w:kern w:val="0"/>
                <w:sz w:val="18"/>
                <w:szCs w:val="18"/>
              </w:rPr>
              <w:t>比例</w:t>
            </w:r>
          </w:p>
        </w:tc>
        <w:tc>
          <w:tcPr>
            <w:tcW w:w="1122" w:type="dxa"/>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hint="eastAsia"/>
                <w:b/>
                <w:bCs/>
                <w:kern w:val="0"/>
                <w:sz w:val="18"/>
                <w:szCs w:val="18"/>
              </w:rPr>
              <w:t>选修学分</w:t>
            </w:r>
          </w:p>
        </w:tc>
        <w:tc>
          <w:tcPr>
            <w:tcW w:w="1130" w:type="dxa"/>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hint="eastAsia"/>
                <w:b/>
                <w:bCs/>
                <w:kern w:val="0"/>
                <w:sz w:val="18"/>
                <w:szCs w:val="18"/>
              </w:rPr>
              <w:t>比例</w:t>
            </w:r>
          </w:p>
        </w:tc>
      </w:tr>
      <w:tr w:rsidR="00194EBD" w:rsidRPr="00194EBD" w:rsidTr="007F5F65">
        <w:trPr>
          <w:trHeight w:val="397"/>
          <w:jc w:val="center"/>
        </w:trPr>
        <w:tc>
          <w:tcPr>
            <w:tcW w:w="1451" w:type="dxa"/>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b/>
                <w:bCs/>
                <w:kern w:val="0"/>
                <w:sz w:val="18"/>
                <w:szCs w:val="18"/>
              </w:rPr>
              <w:t>通识教育</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5</w:t>
            </w:r>
            <w:r w:rsidRPr="00194EBD">
              <w:rPr>
                <w:rFonts w:eastAsiaTheme="minorEastAsia"/>
                <w:bCs/>
                <w:kern w:val="0"/>
                <w:sz w:val="18"/>
                <w:szCs w:val="18"/>
              </w:rPr>
              <w:t>6</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1</w:t>
            </w:r>
            <w:r w:rsidRPr="00194EBD">
              <w:rPr>
                <w:rFonts w:eastAsiaTheme="minorEastAsia"/>
                <w:bCs/>
                <w:kern w:val="0"/>
                <w:sz w:val="18"/>
                <w:szCs w:val="18"/>
              </w:rPr>
              <w:t>146</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4</w:t>
            </w:r>
            <w:r w:rsidRPr="00194EBD">
              <w:rPr>
                <w:rFonts w:eastAsiaTheme="minorEastAsia"/>
                <w:bCs/>
                <w:kern w:val="0"/>
                <w:sz w:val="18"/>
                <w:szCs w:val="18"/>
              </w:rPr>
              <w:t>4</w:t>
            </w:r>
          </w:p>
        </w:tc>
        <w:tc>
          <w:tcPr>
            <w:tcW w:w="1236"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等线"/>
                <w:color w:val="000000"/>
                <w:sz w:val="18"/>
                <w:szCs w:val="18"/>
              </w:rPr>
              <w:t>78.57%</w:t>
            </w:r>
          </w:p>
        </w:tc>
        <w:tc>
          <w:tcPr>
            <w:tcW w:w="1122"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1</w:t>
            </w:r>
            <w:r w:rsidRPr="00194EBD">
              <w:rPr>
                <w:rFonts w:eastAsiaTheme="minorEastAsia"/>
                <w:bCs/>
                <w:kern w:val="0"/>
                <w:sz w:val="18"/>
                <w:szCs w:val="18"/>
              </w:rPr>
              <w:t>2</w:t>
            </w:r>
          </w:p>
        </w:tc>
        <w:tc>
          <w:tcPr>
            <w:tcW w:w="1130"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等线"/>
                <w:color w:val="000000"/>
                <w:sz w:val="18"/>
                <w:szCs w:val="18"/>
              </w:rPr>
              <w:t>21.43%</w:t>
            </w:r>
          </w:p>
        </w:tc>
      </w:tr>
      <w:tr w:rsidR="00194EBD" w:rsidRPr="00194EBD" w:rsidTr="007F5F65">
        <w:trPr>
          <w:trHeight w:val="397"/>
          <w:jc w:val="center"/>
        </w:trPr>
        <w:tc>
          <w:tcPr>
            <w:tcW w:w="1451" w:type="dxa"/>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hint="eastAsia"/>
                <w:b/>
                <w:bCs/>
                <w:kern w:val="0"/>
                <w:sz w:val="18"/>
                <w:szCs w:val="18"/>
              </w:rPr>
              <w:t>专业教育</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bCs/>
                <w:kern w:val="0"/>
                <w:sz w:val="18"/>
                <w:szCs w:val="18"/>
              </w:rPr>
              <w:t>99.5</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2</w:t>
            </w:r>
            <w:r w:rsidRPr="00194EBD">
              <w:rPr>
                <w:rFonts w:eastAsiaTheme="minorEastAsia"/>
                <w:bCs/>
                <w:kern w:val="0"/>
                <w:sz w:val="18"/>
                <w:szCs w:val="18"/>
              </w:rPr>
              <w:t>160</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8</w:t>
            </w:r>
            <w:r w:rsidRPr="00194EBD">
              <w:rPr>
                <w:rFonts w:eastAsiaTheme="minorEastAsia"/>
                <w:bCs/>
                <w:kern w:val="0"/>
                <w:sz w:val="18"/>
                <w:szCs w:val="18"/>
              </w:rPr>
              <w:t>5.5</w:t>
            </w:r>
          </w:p>
        </w:tc>
        <w:tc>
          <w:tcPr>
            <w:tcW w:w="1236"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等线"/>
                <w:color w:val="000000"/>
                <w:sz w:val="18"/>
                <w:szCs w:val="18"/>
              </w:rPr>
              <w:t>85.93%</w:t>
            </w:r>
          </w:p>
        </w:tc>
        <w:tc>
          <w:tcPr>
            <w:tcW w:w="1122"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bCs/>
                <w:kern w:val="0"/>
                <w:sz w:val="18"/>
                <w:szCs w:val="18"/>
              </w:rPr>
              <w:t>14</w:t>
            </w:r>
          </w:p>
        </w:tc>
        <w:tc>
          <w:tcPr>
            <w:tcW w:w="1130"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等线"/>
                <w:color w:val="000000"/>
                <w:sz w:val="18"/>
                <w:szCs w:val="18"/>
              </w:rPr>
              <w:t>14.07%</w:t>
            </w:r>
          </w:p>
        </w:tc>
      </w:tr>
      <w:tr w:rsidR="00194EBD" w:rsidRPr="00194EBD" w:rsidTr="007F5F65">
        <w:trPr>
          <w:trHeight w:val="397"/>
          <w:jc w:val="center"/>
        </w:trPr>
        <w:tc>
          <w:tcPr>
            <w:tcW w:w="1451" w:type="dxa"/>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hint="eastAsia"/>
                <w:b/>
                <w:bCs/>
                <w:kern w:val="0"/>
                <w:sz w:val="18"/>
                <w:szCs w:val="18"/>
              </w:rPr>
              <w:t>双创教育</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1</w:t>
            </w:r>
            <w:r w:rsidRPr="00194EBD">
              <w:rPr>
                <w:rFonts w:eastAsiaTheme="minorEastAsia"/>
                <w:bCs/>
                <w:kern w:val="0"/>
                <w:sz w:val="18"/>
                <w:szCs w:val="18"/>
              </w:rPr>
              <w:t>0</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2</w:t>
            </w:r>
            <w:r w:rsidRPr="00194EBD">
              <w:rPr>
                <w:rFonts w:eastAsiaTheme="minorEastAsia"/>
                <w:bCs/>
                <w:kern w:val="0"/>
                <w:sz w:val="18"/>
                <w:szCs w:val="18"/>
              </w:rPr>
              <w:t>56</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6</w:t>
            </w:r>
          </w:p>
        </w:tc>
        <w:tc>
          <w:tcPr>
            <w:tcW w:w="1236"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等线" w:hint="eastAsia"/>
                <w:color w:val="000000"/>
                <w:sz w:val="18"/>
                <w:szCs w:val="18"/>
              </w:rPr>
              <w:t>60</w:t>
            </w:r>
            <w:r w:rsidRPr="00194EBD">
              <w:rPr>
                <w:rFonts w:eastAsia="等线"/>
                <w:color w:val="000000"/>
                <w:sz w:val="18"/>
                <w:szCs w:val="18"/>
              </w:rPr>
              <w:t>%</w:t>
            </w:r>
          </w:p>
        </w:tc>
        <w:tc>
          <w:tcPr>
            <w:tcW w:w="1122"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4</w:t>
            </w:r>
          </w:p>
        </w:tc>
        <w:tc>
          <w:tcPr>
            <w:tcW w:w="1130"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等线" w:hint="eastAsia"/>
                <w:color w:val="000000"/>
                <w:sz w:val="18"/>
                <w:szCs w:val="18"/>
              </w:rPr>
              <w:t>40</w:t>
            </w:r>
            <w:r w:rsidRPr="00194EBD">
              <w:rPr>
                <w:rFonts w:eastAsia="等线"/>
                <w:color w:val="000000"/>
                <w:sz w:val="18"/>
                <w:szCs w:val="18"/>
              </w:rPr>
              <w:t>%</w:t>
            </w:r>
          </w:p>
        </w:tc>
      </w:tr>
      <w:tr w:rsidR="00194EBD" w:rsidRPr="00194EBD" w:rsidTr="007F5F65">
        <w:trPr>
          <w:trHeight w:val="397"/>
          <w:jc w:val="center"/>
        </w:trPr>
        <w:tc>
          <w:tcPr>
            <w:tcW w:w="1451" w:type="dxa"/>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hint="eastAsia"/>
                <w:b/>
                <w:bCs/>
                <w:kern w:val="0"/>
                <w:sz w:val="18"/>
                <w:szCs w:val="18"/>
              </w:rPr>
              <w:t>合计</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1</w:t>
            </w:r>
            <w:r w:rsidRPr="00194EBD">
              <w:rPr>
                <w:rFonts w:eastAsiaTheme="minorEastAsia"/>
                <w:bCs/>
                <w:kern w:val="0"/>
                <w:sz w:val="18"/>
                <w:szCs w:val="18"/>
              </w:rPr>
              <w:t>65.5</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3</w:t>
            </w:r>
            <w:r w:rsidRPr="00194EBD">
              <w:rPr>
                <w:rFonts w:eastAsiaTheme="minorEastAsia"/>
                <w:bCs/>
                <w:kern w:val="0"/>
                <w:sz w:val="18"/>
                <w:szCs w:val="18"/>
              </w:rPr>
              <w:t>562</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1</w:t>
            </w:r>
            <w:r w:rsidRPr="00194EBD">
              <w:rPr>
                <w:rFonts w:eastAsiaTheme="minorEastAsia"/>
                <w:bCs/>
                <w:kern w:val="0"/>
                <w:sz w:val="18"/>
                <w:szCs w:val="18"/>
              </w:rPr>
              <w:t>3</w:t>
            </w:r>
            <w:r w:rsidRPr="00194EBD">
              <w:rPr>
                <w:rFonts w:eastAsiaTheme="minorEastAsia" w:hint="eastAsia"/>
                <w:bCs/>
                <w:kern w:val="0"/>
                <w:sz w:val="18"/>
                <w:szCs w:val="18"/>
              </w:rPr>
              <w:t>5</w:t>
            </w:r>
            <w:r w:rsidRPr="00194EBD">
              <w:rPr>
                <w:rFonts w:eastAsiaTheme="minorEastAsia"/>
                <w:bCs/>
                <w:kern w:val="0"/>
                <w:sz w:val="18"/>
                <w:szCs w:val="18"/>
              </w:rPr>
              <w:t>.5</w:t>
            </w:r>
          </w:p>
        </w:tc>
        <w:tc>
          <w:tcPr>
            <w:tcW w:w="1236"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等线" w:hint="eastAsia"/>
                <w:color w:val="000000"/>
                <w:sz w:val="18"/>
                <w:szCs w:val="18"/>
              </w:rPr>
              <w:t>81.9</w:t>
            </w:r>
            <w:r w:rsidRPr="00194EBD">
              <w:rPr>
                <w:rFonts w:eastAsia="等线"/>
                <w:color w:val="000000"/>
                <w:sz w:val="18"/>
                <w:szCs w:val="18"/>
              </w:rPr>
              <w:t>%</w:t>
            </w:r>
          </w:p>
        </w:tc>
        <w:tc>
          <w:tcPr>
            <w:tcW w:w="1122"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30</w:t>
            </w:r>
          </w:p>
        </w:tc>
        <w:tc>
          <w:tcPr>
            <w:tcW w:w="1130"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等线" w:hint="eastAsia"/>
                <w:color w:val="000000"/>
                <w:sz w:val="18"/>
                <w:szCs w:val="18"/>
              </w:rPr>
              <w:t>18.1</w:t>
            </w:r>
            <w:r w:rsidRPr="00194EBD">
              <w:rPr>
                <w:rFonts w:eastAsia="等线"/>
                <w:color w:val="000000"/>
                <w:sz w:val="18"/>
                <w:szCs w:val="18"/>
              </w:rPr>
              <w:t>%</w:t>
            </w:r>
          </w:p>
        </w:tc>
      </w:tr>
    </w:tbl>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专业核心课程</w:t>
      </w:r>
    </w:p>
    <w:tbl>
      <w:tblPr>
        <w:tblStyle w:val="ad"/>
        <w:tblW w:w="8359" w:type="dxa"/>
        <w:jc w:val="center"/>
        <w:tblLook w:val="04A0" w:firstRow="1" w:lastRow="0" w:firstColumn="1" w:lastColumn="0" w:noHBand="0" w:noVBand="1"/>
      </w:tblPr>
      <w:tblGrid>
        <w:gridCol w:w="2263"/>
        <w:gridCol w:w="3969"/>
        <w:gridCol w:w="993"/>
        <w:gridCol w:w="1134"/>
      </w:tblGrid>
      <w:tr w:rsidR="0026421B">
        <w:trPr>
          <w:trHeight w:val="397"/>
          <w:jc w:val="center"/>
        </w:trPr>
        <w:tc>
          <w:tcPr>
            <w:tcW w:w="2263" w:type="dxa"/>
            <w:vAlign w:val="center"/>
          </w:tcPr>
          <w:p w:rsidR="0026421B" w:rsidRDefault="005C657B">
            <w:pPr>
              <w:jc w:val="center"/>
              <w:rPr>
                <w:rFonts w:eastAsiaTheme="minorEastAsia"/>
                <w:b/>
                <w:sz w:val="18"/>
                <w:szCs w:val="18"/>
              </w:rPr>
            </w:pPr>
            <w:r>
              <w:rPr>
                <w:rFonts w:eastAsiaTheme="minorEastAsia"/>
                <w:b/>
                <w:sz w:val="18"/>
                <w:szCs w:val="18"/>
              </w:rPr>
              <w:t>课程名称</w:t>
            </w:r>
          </w:p>
        </w:tc>
        <w:tc>
          <w:tcPr>
            <w:tcW w:w="3969" w:type="dxa"/>
            <w:vAlign w:val="center"/>
          </w:tcPr>
          <w:p w:rsidR="0026421B" w:rsidRDefault="005C657B">
            <w:pPr>
              <w:jc w:val="center"/>
              <w:rPr>
                <w:rFonts w:eastAsiaTheme="minorEastAsia"/>
                <w:b/>
                <w:sz w:val="18"/>
                <w:szCs w:val="18"/>
              </w:rPr>
            </w:pPr>
            <w:r>
              <w:rPr>
                <w:rFonts w:eastAsiaTheme="minorEastAsia"/>
                <w:b/>
                <w:sz w:val="18"/>
                <w:szCs w:val="18"/>
              </w:rPr>
              <w:t>英文名称</w:t>
            </w:r>
          </w:p>
        </w:tc>
        <w:tc>
          <w:tcPr>
            <w:tcW w:w="993" w:type="dxa"/>
            <w:vAlign w:val="center"/>
          </w:tcPr>
          <w:p w:rsidR="0026421B" w:rsidRDefault="005C657B">
            <w:pPr>
              <w:jc w:val="center"/>
              <w:rPr>
                <w:rFonts w:eastAsiaTheme="minorEastAsia"/>
                <w:b/>
                <w:sz w:val="18"/>
                <w:szCs w:val="18"/>
              </w:rPr>
            </w:pPr>
            <w:r>
              <w:rPr>
                <w:rFonts w:eastAsiaTheme="minorEastAsia"/>
                <w:b/>
                <w:sz w:val="18"/>
                <w:szCs w:val="18"/>
              </w:rPr>
              <w:t>学分</w:t>
            </w:r>
          </w:p>
        </w:tc>
        <w:tc>
          <w:tcPr>
            <w:tcW w:w="1134" w:type="dxa"/>
            <w:vAlign w:val="center"/>
          </w:tcPr>
          <w:p w:rsidR="0026421B" w:rsidRDefault="005C657B">
            <w:pPr>
              <w:jc w:val="center"/>
              <w:rPr>
                <w:rFonts w:eastAsiaTheme="minorEastAsia"/>
                <w:b/>
                <w:sz w:val="18"/>
                <w:szCs w:val="18"/>
              </w:rPr>
            </w:pPr>
            <w:r>
              <w:rPr>
                <w:rFonts w:eastAsiaTheme="minorEastAsia"/>
                <w:b/>
                <w:sz w:val="18"/>
                <w:szCs w:val="18"/>
              </w:rPr>
              <w:t>备注</w:t>
            </w: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bCs/>
                <w:kern w:val="0"/>
                <w:sz w:val="18"/>
                <w:szCs w:val="18"/>
              </w:rPr>
              <w:t>工程光学</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E</w:t>
            </w:r>
            <w:r>
              <w:rPr>
                <w:kern w:val="0"/>
                <w:sz w:val="18"/>
                <w:szCs w:val="18"/>
              </w:rPr>
              <w:t>ngineering</w:t>
            </w:r>
            <w:r>
              <w:rPr>
                <w:bCs/>
                <w:kern w:val="0"/>
                <w:sz w:val="18"/>
                <w:szCs w:val="18"/>
              </w:rPr>
              <w:t xml:space="preserve"> </w:t>
            </w:r>
            <w:r>
              <w:t>O</w:t>
            </w:r>
            <w:r>
              <w:rPr>
                <w:kern w:val="0"/>
                <w:sz w:val="18"/>
                <w:szCs w:val="18"/>
              </w:rPr>
              <w:t>ptics</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bCs/>
                <w:kern w:val="0"/>
                <w:sz w:val="18"/>
                <w:szCs w:val="18"/>
              </w:rPr>
              <w:t>3</w:t>
            </w:r>
          </w:p>
        </w:tc>
        <w:tc>
          <w:tcPr>
            <w:tcW w:w="1134" w:type="dxa"/>
            <w:vAlign w:val="center"/>
          </w:tcPr>
          <w:p w:rsidR="0026421B" w:rsidRDefault="0026421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bCs/>
                <w:kern w:val="0"/>
                <w:sz w:val="18"/>
                <w:szCs w:val="18"/>
              </w:rPr>
              <w:t>电磁场与电磁波</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kern w:val="0"/>
                <w:sz w:val="18"/>
                <w:szCs w:val="18"/>
              </w:rPr>
              <w:t>Electromagnetic Field and Electromagnetic Wave</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bCs/>
                <w:kern w:val="0"/>
                <w:sz w:val="18"/>
                <w:szCs w:val="18"/>
              </w:rPr>
              <w:t>2</w:t>
            </w:r>
          </w:p>
        </w:tc>
        <w:tc>
          <w:tcPr>
            <w:tcW w:w="1134" w:type="dxa"/>
            <w:vAlign w:val="center"/>
          </w:tcPr>
          <w:p w:rsidR="0026421B" w:rsidRDefault="0026421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bCs/>
                <w:kern w:val="0"/>
                <w:sz w:val="18"/>
                <w:szCs w:val="18"/>
              </w:rPr>
              <w:t>激光原理与技术</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kern w:val="0"/>
                <w:sz w:val="18"/>
                <w:szCs w:val="18"/>
              </w:rPr>
            </w:pPr>
            <w:r>
              <w:rPr>
                <w:kern w:val="0"/>
                <w:sz w:val="18"/>
                <w:szCs w:val="18"/>
              </w:rPr>
              <w:t>Laser Principle and Technology</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bCs/>
                <w:kern w:val="0"/>
                <w:sz w:val="18"/>
                <w:szCs w:val="18"/>
              </w:rPr>
              <w:t>2</w:t>
            </w:r>
          </w:p>
        </w:tc>
        <w:tc>
          <w:tcPr>
            <w:tcW w:w="1134" w:type="dxa"/>
            <w:vAlign w:val="center"/>
          </w:tcPr>
          <w:p w:rsidR="0026421B" w:rsidRDefault="0026421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bCs/>
                <w:kern w:val="0"/>
                <w:sz w:val="18"/>
                <w:szCs w:val="18"/>
              </w:rPr>
              <w:t>光电子学</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kern w:val="0"/>
                <w:sz w:val="18"/>
                <w:szCs w:val="18"/>
              </w:rPr>
              <w:t>Optoelectronics</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bCs/>
                <w:kern w:val="0"/>
                <w:sz w:val="18"/>
                <w:szCs w:val="18"/>
              </w:rPr>
              <w:t>2</w:t>
            </w:r>
          </w:p>
        </w:tc>
        <w:tc>
          <w:tcPr>
            <w:tcW w:w="1134" w:type="dxa"/>
            <w:vAlign w:val="center"/>
          </w:tcPr>
          <w:p w:rsidR="0026421B" w:rsidRDefault="0026421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bCs/>
                <w:kern w:val="0"/>
                <w:sz w:val="18"/>
                <w:szCs w:val="18"/>
              </w:rPr>
              <w:t>光电检测技术与系统</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kern w:val="0"/>
                <w:sz w:val="18"/>
                <w:szCs w:val="18"/>
              </w:rPr>
              <w:t>Photoelectric Detection Technology and System</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bCs/>
                <w:kern w:val="0"/>
                <w:sz w:val="18"/>
                <w:szCs w:val="18"/>
              </w:rPr>
              <w:t>2</w:t>
            </w:r>
          </w:p>
        </w:tc>
        <w:tc>
          <w:tcPr>
            <w:tcW w:w="1134" w:type="dxa"/>
            <w:vAlign w:val="center"/>
          </w:tcPr>
          <w:p w:rsidR="0026421B" w:rsidRDefault="0026421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bCs/>
                <w:kern w:val="0"/>
                <w:sz w:val="18"/>
                <w:szCs w:val="18"/>
              </w:rPr>
              <w:t>光电技术及实验</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kern w:val="0"/>
                <w:sz w:val="18"/>
                <w:szCs w:val="18"/>
              </w:rPr>
              <w:t>Photoelectric Technology and Experiments</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bCs/>
                <w:kern w:val="0"/>
                <w:sz w:val="18"/>
                <w:szCs w:val="18"/>
              </w:rPr>
              <w:t>4</w:t>
            </w:r>
          </w:p>
        </w:tc>
        <w:tc>
          <w:tcPr>
            <w:tcW w:w="1134" w:type="dxa"/>
            <w:vAlign w:val="center"/>
          </w:tcPr>
          <w:p w:rsidR="0026421B" w:rsidRDefault="0026421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传感器原理与应用</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kern w:val="0"/>
                <w:sz w:val="18"/>
                <w:szCs w:val="18"/>
              </w:rPr>
            </w:pPr>
            <w:r>
              <w:rPr>
                <w:kern w:val="0"/>
                <w:sz w:val="18"/>
                <w:szCs w:val="18"/>
              </w:rPr>
              <w:t xml:space="preserve">Sensor </w:t>
            </w:r>
            <w:r>
              <w:rPr>
                <w:rFonts w:hint="eastAsia"/>
                <w:kern w:val="0"/>
                <w:sz w:val="18"/>
                <w:szCs w:val="18"/>
              </w:rPr>
              <w:t>P</w:t>
            </w:r>
            <w:r>
              <w:rPr>
                <w:kern w:val="0"/>
                <w:sz w:val="18"/>
                <w:szCs w:val="18"/>
              </w:rPr>
              <w:t xml:space="preserve">rinciple and </w:t>
            </w:r>
            <w:r>
              <w:rPr>
                <w:rFonts w:hint="eastAsia"/>
                <w:kern w:val="0"/>
                <w:sz w:val="18"/>
                <w:szCs w:val="18"/>
              </w:rPr>
              <w:t>A</w:t>
            </w:r>
            <w:r>
              <w:rPr>
                <w:kern w:val="0"/>
                <w:sz w:val="18"/>
                <w:szCs w:val="18"/>
              </w:rPr>
              <w:t>pplication</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bCs/>
                <w:kern w:val="0"/>
                <w:sz w:val="18"/>
                <w:szCs w:val="18"/>
              </w:rPr>
              <w:t>2</w:t>
            </w:r>
          </w:p>
        </w:tc>
        <w:tc>
          <w:tcPr>
            <w:tcW w:w="1134" w:type="dxa"/>
            <w:vAlign w:val="center"/>
          </w:tcPr>
          <w:p w:rsidR="0026421B" w:rsidRDefault="0026421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eastAsiaTheme="minorEastAsia"/>
                <w:sz w:val="18"/>
                <w:szCs w:val="18"/>
              </w:rPr>
              <w:t>纳米科学与技术</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kern w:val="0"/>
                <w:sz w:val="18"/>
                <w:szCs w:val="18"/>
              </w:rPr>
            </w:pPr>
            <w:r>
              <w:rPr>
                <w:bCs/>
                <w:kern w:val="0"/>
                <w:sz w:val="18"/>
                <w:szCs w:val="18"/>
              </w:rPr>
              <w:t>Nanoscience and technology</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bCs/>
                <w:kern w:val="0"/>
                <w:sz w:val="18"/>
                <w:szCs w:val="18"/>
              </w:rPr>
              <w:t>2</w:t>
            </w:r>
          </w:p>
        </w:tc>
        <w:tc>
          <w:tcPr>
            <w:tcW w:w="1134" w:type="dxa"/>
            <w:vAlign w:val="center"/>
          </w:tcPr>
          <w:p w:rsidR="0026421B" w:rsidRDefault="0026421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bl>
    <w:p w:rsidR="0026421B" w:rsidRDefault="0026421B">
      <w:pPr>
        <w:pStyle w:val="af2"/>
        <w:widowControl/>
        <w:tabs>
          <w:tab w:val="left" w:pos="567"/>
        </w:tabs>
        <w:spacing w:beforeLines="50" w:before="156" w:afterLines="50" w:after="156"/>
        <w:ind w:left="420" w:firstLineChars="0" w:firstLine="0"/>
        <w:jc w:val="left"/>
        <w:rPr>
          <w:rFonts w:ascii="Times New Roman" w:eastAsia="黑体" w:hAnsi="Times New Roman"/>
          <w:bCs/>
          <w:kern w:val="0"/>
          <w:sz w:val="24"/>
        </w:rPr>
      </w:pPr>
    </w:p>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lastRenderedPageBreak/>
        <w:t>专业特色课程</w:t>
      </w:r>
    </w:p>
    <w:tbl>
      <w:tblPr>
        <w:tblStyle w:val="ad"/>
        <w:tblW w:w="8359" w:type="dxa"/>
        <w:jc w:val="center"/>
        <w:tblLook w:val="04A0" w:firstRow="1" w:lastRow="0" w:firstColumn="1" w:lastColumn="0" w:noHBand="0" w:noVBand="1"/>
      </w:tblPr>
      <w:tblGrid>
        <w:gridCol w:w="2263"/>
        <w:gridCol w:w="3969"/>
        <w:gridCol w:w="993"/>
        <w:gridCol w:w="1134"/>
      </w:tblGrid>
      <w:tr w:rsidR="0026421B">
        <w:trPr>
          <w:trHeight w:val="397"/>
          <w:jc w:val="center"/>
        </w:trPr>
        <w:tc>
          <w:tcPr>
            <w:tcW w:w="2263" w:type="dxa"/>
            <w:vAlign w:val="center"/>
          </w:tcPr>
          <w:p w:rsidR="0026421B" w:rsidRDefault="005C657B">
            <w:pPr>
              <w:jc w:val="center"/>
              <w:rPr>
                <w:rFonts w:eastAsiaTheme="minorEastAsia"/>
                <w:b/>
                <w:sz w:val="18"/>
                <w:szCs w:val="18"/>
              </w:rPr>
            </w:pPr>
            <w:r>
              <w:rPr>
                <w:rFonts w:eastAsiaTheme="minorEastAsia"/>
                <w:b/>
                <w:sz w:val="18"/>
                <w:szCs w:val="18"/>
              </w:rPr>
              <w:t>课程名称</w:t>
            </w:r>
          </w:p>
        </w:tc>
        <w:tc>
          <w:tcPr>
            <w:tcW w:w="3969" w:type="dxa"/>
            <w:vAlign w:val="center"/>
          </w:tcPr>
          <w:p w:rsidR="0026421B" w:rsidRDefault="005C657B">
            <w:pPr>
              <w:jc w:val="center"/>
              <w:rPr>
                <w:rFonts w:eastAsiaTheme="minorEastAsia"/>
                <w:b/>
                <w:sz w:val="18"/>
                <w:szCs w:val="18"/>
              </w:rPr>
            </w:pPr>
            <w:r>
              <w:rPr>
                <w:rFonts w:eastAsiaTheme="minorEastAsia"/>
                <w:b/>
                <w:sz w:val="18"/>
                <w:szCs w:val="18"/>
              </w:rPr>
              <w:t>英文名称</w:t>
            </w:r>
          </w:p>
        </w:tc>
        <w:tc>
          <w:tcPr>
            <w:tcW w:w="993" w:type="dxa"/>
            <w:vAlign w:val="center"/>
          </w:tcPr>
          <w:p w:rsidR="0026421B" w:rsidRDefault="005C657B">
            <w:pPr>
              <w:jc w:val="center"/>
              <w:rPr>
                <w:rFonts w:eastAsiaTheme="minorEastAsia"/>
                <w:b/>
                <w:sz w:val="18"/>
                <w:szCs w:val="18"/>
              </w:rPr>
            </w:pPr>
            <w:r>
              <w:rPr>
                <w:rFonts w:eastAsiaTheme="minorEastAsia"/>
                <w:b/>
                <w:sz w:val="18"/>
                <w:szCs w:val="18"/>
              </w:rPr>
              <w:t>学分</w:t>
            </w:r>
          </w:p>
        </w:tc>
        <w:tc>
          <w:tcPr>
            <w:tcW w:w="1134" w:type="dxa"/>
            <w:vAlign w:val="center"/>
          </w:tcPr>
          <w:p w:rsidR="0026421B" w:rsidRDefault="005C657B">
            <w:pPr>
              <w:jc w:val="center"/>
              <w:rPr>
                <w:rFonts w:eastAsiaTheme="minorEastAsia"/>
                <w:b/>
                <w:sz w:val="18"/>
                <w:szCs w:val="18"/>
              </w:rPr>
            </w:pPr>
            <w:r>
              <w:rPr>
                <w:rFonts w:eastAsiaTheme="minorEastAsia"/>
                <w:b/>
                <w:sz w:val="18"/>
                <w:szCs w:val="18"/>
              </w:rPr>
              <w:t>备注</w:t>
            </w: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rFonts w:hint="eastAsia"/>
                <w:sz w:val="18"/>
                <w:szCs w:val="18"/>
              </w:rPr>
              <w:t>纳米科学与技术</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Nanos</w:t>
            </w:r>
            <w:r>
              <w:rPr>
                <w:rFonts w:hint="eastAsia"/>
                <w:bCs/>
                <w:kern w:val="0"/>
                <w:sz w:val="18"/>
                <w:szCs w:val="18"/>
              </w:rPr>
              <w:t>cience</w:t>
            </w:r>
            <w:r>
              <w:rPr>
                <w:bCs/>
                <w:kern w:val="0"/>
                <w:sz w:val="18"/>
                <w:szCs w:val="18"/>
              </w:rPr>
              <w:t xml:space="preserve"> and </w:t>
            </w:r>
            <w:r>
              <w:rPr>
                <w:rFonts w:hint="eastAsia"/>
                <w:bCs/>
                <w:kern w:val="0"/>
                <w:sz w:val="18"/>
                <w:szCs w:val="18"/>
              </w:rPr>
              <w:t>T</w:t>
            </w:r>
            <w:r>
              <w:rPr>
                <w:bCs/>
                <w:kern w:val="0"/>
                <w:sz w:val="18"/>
                <w:szCs w:val="18"/>
              </w:rPr>
              <w:t>echnology</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134"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kern w:val="0"/>
                <w:sz w:val="18"/>
                <w:szCs w:val="18"/>
              </w:rPr>
            </w:pPr>
            <w:r>
              <w:rPr>
                <w:rFonts w:hint="eastAsia"/>
                <w:kern w:val="0"/>
                <w:sz w:val="18"/>
                <w:szCs w:val="18"/>
              </w:rPr>
              <w:t>国际视野，学科交叉</w:t>
            </w: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bCs/>
                <w:kern w:val="0"/>
                <w:sz w:val="18"/>
                <w:szCs w:val="18"/>
                <w:shd w:val="clear" w:color="auto" w:fill="FFFFFF"/>
              </w:rPr>
              <w:t>固体光学性质</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Optical Properties of Solids</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134"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kern w:val="0"/>
                <w:sz w:val="18"/>
                <w:szCs w:val="18"/>
              </w:rPr>
              <w:t>本</w:t>
            </w:r>
            <w:proofErr w:type="gramStart"/>
            <w:r>
              <w:rPr>
                <w:rFonts w:hint="eastAsia"/>
                <w:kern w:val="0"/>
                <w:sz w:val="18"/>
                <w:szCs w:val="18"/>
              </w:rPr>
              <w:t>研</w:t>
            </w:r>
            <w:proofErr w:type="gramEnd"/>
            <w:r>
              <w:rPr>
                <w:rFonts w:hint="eastAsia"/>
                <w:kern w:val="0"/>
                <w:sz w:val="18"/>
                <w:szCs w:val="18"/>
              </w:rPr>
              <w:t>贯通</w:t>
            </w: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sz w:val="18"/>
                <w:szCs w:val="18"/>
              </w:rPr>
              <w:t>有机光电功能材料</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 xml:space="preserve">Organic </w:t>
            </w:r>
            <w:r>
              <w:rPr>
                <w:rFonts w:hint="eastAsia"/>
                <w:bCs/>
                <w:kern w:val="0"/>
                <w:sz w:val="18"/>
                <w:szCs w:val="18"/>
              </w:rPr>
              <w:t>O</w:t>
            </w:r>
            <w:r>
              <w:rPr>
                <w:bCs/>
                <w:kern w:val="0"/>
                <w:sz w:val="18"/>
                <w:szCs w:val="18"/>
              </w:rPr>
              <w:t xml:space="preserve">ptoelectronic </w:t>
            </w:r>
            <w:r>
              <w:rPr>
                <w:rFonts w:hint="eastAsia"/>
                <w:bCs/>
                <w:kern w:val="0"/>
                <w:sz w:val="18"/>
                <w:szCs w:val="18"/>
              </w:rPr>
              <w:t>F</w:t>
            </w:r>
            <w:r>
              <w:rPr>
                <w:bCs/>
                <w:kern w:val="0"/>
                <w:sz w:val="18"/>
                <w:szCs w:val="18"/>
              </w:rPr>
              <w:t xml:space="preserve">unctional </w:t>
            </w:r>
            <w:r>
              <w:rPr>
                <w:rFonts w:hint="eastAsia"/>
                <w:bCs/>
                <w:kern w:val="0"/>
                <w:sz w:val="18"/>
                <w:szCs w:val="18"/>
              </w:rPr>
              <w:t>M</w:t>
            </w:r>
            <w:r>
              <w:rPr>
                <w:bCs/>
                <w:kern w:val="0"/>
                <w:sz w:val="18"/>
                <w:szCs w:val="18"/>
              </w:rPr>
              <w:t>aterials</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134"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kern w:val="0"/>
                <w:sz w:val="18"/>
                <w:szCs w:val="18"/>
              </w:rPr>
              <w:t>本</w:t>
            </w:r>
            <w:proofErr w:type="gramStart"/>
            <w:r>
              <w:rPr>
                <w:rFonts w:hint="eastAsia"/>
                <w:kern w:val="0"/>
                <w:sz w:val="18"/>
                <w:szCs w:val="18"/>
              </w:rPr>
              <w:t>研</w:t>
            </w:r>
            <w:proofErr w:type="gramEnd"/>
            <w:r>
              <w:rPr>
                <w:rFonts w:hint="eastAsia"/>
                <w:kern w:val="0"/>
                <w:sz w:val="18"/>
                <w:szCs w:val="18"/>
              </w:rPr>
              <w:t>贯通，学科交叉</w:t>
            </w: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rFonts w:hint="eastAsia"/>
                <w:sz w:val="18"/>
                <w:szCs w:val="18"/>
              </w:rPr>
              <w:t>光</w:t>
            </w:r>
            <w:proofErr w:type="gramStart"/>
            <w:r>
              <w:rPr>
                <w:rFonts w:hint="eastAsia"/>
                <w:sz w:val="18"/>
                <w:szCs w:val="18"/>
              </w:rPr>
              <w:t>伏工程</w:t>
            </w:r>
            <w:proofErr w:type="gramEnd"/>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Photovoltaic Engineering</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134"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kern w:val="0"/>
                <w:sz w:val="18"/>
                <w:szCs w:val="18"/>
              </w:rPr>
            </w:pPr>
            <w:r>
              <w:rPr>
                <w:kern w:val="0"/>
                <w:sz w:val="18"/>
                <w:szCs w:val="18"/>
              </w:rPr>
              <w:t>绿色低碳</w:t>
            </w: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rFonts w:hint="eastAsia"/>
                <w:sz w:val="18"/>
                <w:szCs w:val="18"/>
              </w:rPr>
              <w:t>化学电源设计</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Chemical Power Supply Design</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134"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kern w:val="0"/>
                <w:sz w:val="18"/>
                <w:szCs w:val="18"/>
              </w:rPr>
            </w:pPr>
            <w:r>
              <w:rPr>
                <w:kern w:val="0"/>
                <w:sz w:val="18"/>
                <w:szCs w:val="18"/>
              </w:rPr>
              <w:t>绿色低碳</w:t>
            </w: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rFonts w:hint="eastAsia"/>
                <w:bCs/>
                <w:kern w:val="0"/>
                <w:sz w:val="18"/>
                <w:szCs w:val="18"/>
                <w:shd w:val="clear" w:color="auto" w:fill="FFFFFF"/>
              </w:rPr>
              <w:t>智能仪器设计</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Intelligen</w:t>
            </w:r>
            <w:r>
              <w:rPr>
                <w:rFonts w:hint="eastAsia"/>
                <w:bCs/>
                <w:kern w:val="0"/>
                <w:sz w:val="18"/>
                <w:szCs w:val="18"/>
              </w:rPr>
              <w:t xml:space="preserve">t </w:t>
            </w:r>
            <w:r>
              <w:rPr>
                <w:bCs/>
                <w:kern w:val="0"/>
                <w:sz w:val="18"/>
                <w:szCs w:val="18"/>
              </w:rPr>
              <w:t>Instrument Design</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134"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kern w:val="0"/>
                <w:sz w:val="18"/>
                <w:szCs w:val="18"/>
              </w:rPr>
            </w:pPr>
            <w:r>
              <w:rPr>
                <w:rFonts w:hint="eastAsia"/>
                <w:kern w:val="0"/>
                <w:sz w:val="18"/>
                <w:szCs w:val="18"/>
              </w:rPr>
              <w:t>人工</w:t>
            </w:r>
            <w:r>
              <w:rPr>
                <w:kern w:val="0"/>
                <w:sz w:val="18"/>
                <w:szCs w:val="18"/>
              </w:rPr>
              <w:t>智能</w:t>
            </w:r>
            <w:r>
              <w:rPr>
                <w:rFonts w:hint="eastAsia"/>
                <w:kern w:val="0"/>
                <w:sz w:val="18"/>
                <w:szCs w:val="18"/>
              </w:rPr>
              <w:t>+</w:t>
            </w:r>
            <w:r>
              <w:rPr>
                <w:rFonts w:hint="eastAsia"/>
                <w:kern w:val="0"/>
                <w:sz w:val="18"/>
                <w:szCs w:val="18"/>
              </w:rPr>
              <w:t>、数字化</w:t>
            </w: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rFonts w:hint="eastAsia"/>
                <w:sz w:val="18"/>
                <w:szCs w:val="18"/>
              </w:rPr>
              <w:t>柔性电子</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bCs/>
                <w:kern w:val="0"/>
                <w:sz w:val="18"/>
                <w:szCs w:val="18"/>
              </w:rPr>
              <w:t>F</w:t>
            </w:r>
            <w:r>
              <w:rPr>
                <w:bCs/>
                <w:kern w:val="0"/>
                <w:sz w:val="18"/>
                <w:szCs w:val="18"/>
              </w:rPr>
              <w:t xml:space="preserve">lexible </w:t>
            </w:r>
            <w:r>
              <w:rPr>
                <w:rFonts w:hint="eastAsia"/>
                <w:bCs/>
                <w:kern w:val="0"/>
                <w:sz w:val="18"/>
                <w:szCs w:val="18"/>
              </w:rPr>
              <w:t>E</w:t>
            </w:r>
            <w:r>
              <w:rPr>
                <w:bCs/>
                <w:kern w:val="0"/>
                <w:sz w:val="18"/>
                <w:szCs w:val="18"/>
              </w:rPr>
              <w:t>lectronics</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bCs/>
                <w:kern w:val="0"/>
                <w:sz w:val="18"/>
                <w:szCs w:val="18"/>
              </w:rPr>
              <w:t>2</w:t>
            </w:r>
          </w:p>
        </w:tc>
        <w:tc>
          <w:tcPr>
            <w:tcW w:w="1134"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kern w:val="0"/>
                <w:sz w:val="18"/>
                <w:szCs w:val="18"/>
              </w:rPr>
            </w:pPr>
            <w:r>
              <w:rPr>
                <w:rFonts w:hint="eastAsia"/>
                <w:sz w:val="18"/>
                <w:szCs w:val="18"/>
              </w:rPr>
              <w:t>产教融合</w:t>
            </w:r>
          </w:p>
        </w:tc>
      </w:tr>
    </w:tbl>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实践</w:t>
      </w:r>
      <w:r>
        <w:rPr>
          <w:rFonts w:ascii="Times New Roman" w:eastAsia="黑体" w:hAnsi="Times New Roman" w:hint="eastAsia"/>
          <w:bCs/>
          <w:kern w:val="0"/>
          <w:sz w:val="24"/>
        </w:rPr>
        <w:t>教学</w:t>
      </w:r>
      <w:r>
        <w:rPr>
          <w:rFonts w:ascii="Times New Roman" w:eastAsia="黑体" w:hAnsi="Times New Roman"/>
          <w:bCs/>
          <w:kern w:val="0"/>
          <w:sz w:val="24"/>
        </w:rPr>
        <w:t>环节</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1034"/>
        <w:gridCol w:w="1034"/>
        <w:gridCol w:w="1034"/>
        <w:gridCol w:w="2364"/>
      </w:tblGrid>
      <w:tr w:rsidR="0026421B">
        <w:trPr>
          <w:trHeight w:val="397"/>
          <w:jc w:val="center"/>
        </w:trPr>
        <w:tc>
          <w:tcPr>
            <w:tcW w:w="2864" w:type="dxa"/>
            <w:vAlign w:val="center"/>
          </w:tcPr>
          <w:p w:rsidR="0026421B" w:rsidRDefault="005C657B">
            <w:pPr>
              <w:jc w:val="center"/>
              <w:rPr>
                <w:rFonts w:eastAsiaTheme="minorEastAsia"/>
                <w:b/>
                <w:sz w:val="18"/>
                <w:szCs w:val="18"/>
              </w:rPr>
            </w:pPr>
            <w:r>
              <w:rPr>
                <w:rFonts w:eastAsiaTheme="minorEastAsia"/>
                <w:b/>
                <w:sz w:val="18"/>
                <w:szCs w:val="18"/>
              </w:rPr>
              <w:t>实践教学环节名称</w:t>
            </w:r>
          </w:p>
        </w:tc>
        <w:tc>
          <w:tcPr>
            <w:tcW w:w="1034" w:type="dxa"/>
            <w:vAlign w:val="center"/>
          </w:tcPr>
          <w:p w:rsidR="0026421B" w:rsidRDefault="005C657B">
            <w:pPr>
              <w:jc w:val="center"/>
              <w:rPr>
                <w:rFonts w:eastAsiaTheme="minorEastAsia"/>
                <w:b/>
                <w:sz w:val="18"/>
                <w:szCs w:val="18"/>
              </w:rPr>
            </w:pPr>
            <w:r>
              <w:rPr>
                <w:rFonts w:eastAsiaTheme="minorEastAsia"/>
                <w:b/>
                <w:sz w:val="18"/>
                <w:szCs w:val="18"/>
              </w:rPr>
              <w:t>学分</w:t>
            </w:r>
          </w:p>
        </w:tc>
        <w:tc>
          <w:tcPr>
            <w:tcW w:w="1034" w:type="dxa"/>
            <w:vAlign w:val="center"/>
          </w:tcPr>
          <w:p w:rsidR="0026421B" w:rsidRDefault="005C657B">
            <w:pPr>
              <w:jc w:val="center"/>
              <w:rPr>
                <w:rFonts w:eastAsiaTheme="minorEastAsia"/>
                <w:b/>
                <w:sz w:val="18"/>
                <w:szCs w:val="18"/>
              </w:rPr>
            </w:pPr>
            <w:r>
              <w:rPr>
                <w:rFonts w:eastAsiaTheme="minorEastAsia" w:hint="eastAsia"/>
                <w:b/>
                <w:sz w:val="18"/>
                <w:szCs w:val="18"/>
              </w:rPr>
              <w:t>学时</w:t>
            </w:r>
          </w:p>
        </w:tc>
        <w:tc>
          <w:tcPr>
            <w:tcW w:w="1034" w:type="dxa"/>
            <w:vAlign w:val="center"/>
          </w:tcPr>
          <w:p w:rsidR="0026421B" w:rsidRDefault="005C657B">
            <w:pPr>
              <w:jc w:val="center"/>
              <w:rPr>
                <w:rFonts w:eastAsiaTheme="minorEastAsia"/>
                <w:b/>
                <w:sz w:val="18"/>
                <w:szCs w:val="18"/>
              </w:rPr>
            </w:pPr>
            <w:r>
              <w:rPr>
                <w:rFonts w:eastAsiaTheme="minorEastAsia"/>
                <w:b/>
                <w:sz w:val="18"/>
                <w:szCs w:val="18"/>
              </w:rPr>
              <w:t>学期</w:t>
            </w:r>
          </w:p>
        </w:tc>
        <w:tc>
          <w:tcPr>
            <w:tcW w:w="2364" w:type="dxa"/>
            <w:vAlign w:val="center"/>
          </w:tcPr>
          <w:p w:rsidR="0026421B" w:rsidRDefault="005C657B">
            <w:pPr>
              <w:jc w:val="center"/>
              <w:rPr>
                <w:rFonts w:eastAsiaTheme="minorEastAsia"/>
                <w:b/>
                <w:sz w:val="18"/>
                <w:szCs w:val="18"/>
              </w:rPr>
            </w:pPr>
            <w:r>
              <w:rPr>
                <w:rFonts w:eastAsiaTheme="minorEastAsia" w:hint="eastAsia"/>
                <w:b/>
                <w:sz w:val="18"/>
                <w:szCs w:val="18"/>
              </w:rPr>
              <w:t>备注</w:t>
            </w:r>
          </w:p>
        </w:tc>
      </w:tr>
      <w:tr w:rsidR="0026421B">
        <w:trPr>
          <w:trHeight w:val="397"/>
          <w:jc w:val="center"/>
        </w:trPr>
        <w:tc>
          <w:tcPr>
            <w:tcW w:w="2864" w:type="dxa"/>
            <w:vAlign w:val="center"/>
          </w:tcPr>
          <w:p w:rsidR="0026421B" w:rsidRDefault="005C657B">
            <w:pPr>
              <w:jc w:val="left"/>
              <w:rPr>
                <w:sz w:val="18"/>
                <w:szCs w:val="18"/>
              </w:rPr>
            </w:pPr>
            <w:proofErr w:type="gramStart"/>
            <w:r>
              <w:rPr>
                <w:sz w:val="18"/>
                <w:szCs w:val="18"/>
              </w:rPr>
              <w:t>思</w:t>
            </w:r>
            <w:r>
              <w:rPr>
                <w:rFonts w:hint="eastAsia"/>
                <w:sz w:val="18"/>
                <w:szCs w:val="18"/>
              </w:rPr>
              <w:t>政</w:t>
            </w:r>
            <w:r>
              <w:rPr>
                <w:sz w:val="18"/>
                <w:szCs w:val="18"/>
              </w:rPr>
              <w:t>实践</w:t>
            </w:r>
            <w:proofErr w:type="gramEnd"/>
          </w:p>
        </w:tc>
        <w:tc>
          <w:tcPr>
            <w:tcW w:w="1034" w:type="dxa"/>
            <w:vAlign w:val="center"/>
          </w:tcPr>
          <w:p w:rsidR="0026421B" w:rsidRDefault="005C657B">
            <w:pPr>
              <w:jc w:val="center"/>
              <w:rPr>
                <w:sz w:val="18"/>
                <w:szCs w:val="18"/>
              </w:rPr>
            </w:pPr>
            <w:r>
              <w:rPr>
                <w:sz w:val="18"/>
                <w:szCs w:val="18"/>
              </w:rPr>
              <w:t>2</w:t>
            </w:r>
          </w:p>
        </w:tc>
        <w:tc>
          <w:tcPr>
            <w:tcW w:w="1034" w:type="dxa"/>
            <w:vAlign w:val="center"/>
          </w:tcPr>
          <w:p w:rsidR="0026421B" w:rsidRDefault="005C657B">
            <w:pPr>
              <w:jc w:val="center"/>
              <w:rPr>
                <w:sz w:val="18"/>
                <w:szCs w:val="18"/>
              </w:rPr>
            </w:pPr>
            <w:r>
              <w:rPr>
                <w:rFonts w:hint="eastAsia"/>
                <w:sz w:val="18"/>
                <w:szCs w:val="18"/>
              </w:rPr>
              <w:t>4</w:t>
            </w:r>
            <w:r>
              <w:rPr>
                <w:sz w:val="18"/>
                <w:szCs w:val="18"/>
              </w:rPr>
              <w:t>0</w:t>
            </w:r>
          </w:p>
        </w:tc>
        <w:tc>
          <w:tcPr>
            <w:tcW w:w="1034" w:type="dxa"/>
            <w:vAlign w:val="center"/>
          </w:tcPr>
          <w:p w:rsidR="0026421B" w:rsidRDefault="005C657B">
            <w:pPr>
              <w:jc w:val="center"/>
              <w:rPr>
                <w:sz w:val="18"/>
                <w:szCs w:val="18"/>
              </w:rPr>
            </w:pPr>
            <w:r>
              <w:rPr>
                <w:rFonts w:hint="eastAsia"/>
                <w:sz w:val="18"/>
                <w:szCs w:val="18"/>
              </w:rPr>
              <w:t>春秋</w:t>
            </w:r>
          </w:p>
        </w:tc>
        <w:tc>
          <w:tcPr>
            <w:tcW w:w="2364" w:type="dxa"/>
            <w:vAlign w:val="center"/>
          </w:tcPr>
          <w:p w:rsidR="0026421B" w:rsidRDefault="005C657B">
            <w:pPr>
              <w:jc w:val="center"/>
              <w:rPr>
                <w:sz w:val="18"/>
                <w:szCs w:val="18"/>
              </w:rPr>
            </w:pPr>
            <w:r>
              <w:rPr>
                <w:rFonts w:hint="eastAsia"/>
              </w:rPr>
              <w:t>学校</w:t>
            </w:r>
          </w:p>
        </w:tc>
      </w:tr>
      <w:tr w:rsidR="0026421B">
        <w:trPr>
          <w:trHeight w:val="397"/>
          <w:jc w:val="center"/>
        </w:trPr>
        <w:tc>
          <w:tcPr>
            <w:tcW w:w="2864" w:type="dxa"/>
            <w:vAlign w:val="center"/>
          </w:tcPr>
          <w:p w:rsidR="0026421B" w:rsidRDefault="005C657B">
            <w:pPr>
              <w:jc w:val="left"/>
              <w:rPr>
                <w:sz w:val="18"/>
                <w:szCs w:val="18"/>
              </w:rPr>
            </w:pPr>
            <w:r>
              <w:rPr>
                <w:sz w:val="18"/>
                <w:szCs w:val="18"/>
              </w:rPr>
              <w:t>军事技能</w:t>
            </w:r>
          </w:p>
        </w:tc>
        <w:tc>
          <w:tcPr>
            <w:tcW w:w="1034" w:type="dxa"/>
            <w:vAlign w:val="center"/>
          </w:tcPr>
          <w:p w:rsidR="0026421B" w:rsidRDefault="005C657B">
            <w:pPr>
              <w:jc w:val="center"/>
              <w:rPr>
                <w:rFonts w:eastAsia="黑体"/>
                <w:sz w:val="18"/>
                <w:szCs w:val="18"/>
              </w:rPr>
            </w:pPr>
            <w:r>
              <w:rPr>
                <w:rFonts w:eastAsia="黑体"/>
                <w:sz w:val="18"/>
                <w:szCs w:val="18"/>
              </w:rPr>
              <w:t>2</w:t>
            </w:r>
          </w:p>
        </w:tc>
        <w:tc>
          <w:tcPr>
            <w:tcW w:w="1034" w:type="dxa"/>
            <w:vAlign w:val="center"/>
          </w:tcPr>
          <w:p w:rsidR="0026421B" w:rsidRDefault="005C657B">
            <w:pPr>
              <w:jc w:val="center"/>
              <w:rPr>
                <w:rFonts w:eastAsia="黑体"/>
                <w:sz w:val="18"/>
                <w:szCs w:val="18"/>
              </w:rPr>
            </w:pPr>
            <w:r>
              <w:rPr>
                <w:rFonts w:eastAsia="黑体" w:hint="eastAsia"/>
                <w:sz w:val="18"/>
                <w:szCs w:val="18"/>
              </w:rPr>
              <w:t>6</w:t>
            </w:r>
            <w:r>
              <w:rPr>
                <w:rFonts w:eastAsia="黑体"/>
                <w:sz w:val="18"/>
                <w:szCs w:val="18"/>
              </w:rPr>
              <w:t>4</w:t>
            </w:r>
          </w:p>
        </w:tc>
        <w:tc>
          <w:tcPr>
            <w:tcW w:w="1034" w:type="dxa"/>
            <w:vAlign w:val="center"/>
          </w:tcPr>
          <w:p w:rsidR="0026421B" w:rsidRDefault="005C657B">
            <w:pPr>
              <w:jc w:val="center"/>
              <w:rPr>
                <w:rFonts w:eastAsia="黑体"/>
                <w:sz w:val="18"/>
                <w:szCs w:val="18"/>
              </w:rPr>
            </w:pPr>
            <w:r>
              <w:rPr>
                <w:rFonts w:eastAsia="黑体"/>
                <w:sz w:val="18"/>
                <w:szCs w:val="18"/>
              </w:rPr>
              <w:t>1</w:t>
            </w:r>
          </w:p>
        </w:tc>
        <w:tc>
          <w:tcPr>
            <w:tcW w:w="2364" w:type="dxa"/>
            <w:vAlign w:val="center"/>
          </w:tcPr>
          <w:p w:rsidR="0026421B" w:rsidRDefault="005C657B">
            <w:pPr>
              <w:jc w:val="center"/>
              <w:rPr>
                <w:rFonts w:eastAsia="黑体"/>
                <w:sz w:val="18"/>
                <w:szCs w:val="18"/>
              </w:rPr>
            </w:pPr>
            <w:r>
              <w:rPr>
                <w:rFonts w:hint="eastAsia"/>
              </w:rPr>
              <w:t>学校</w:t>
            </w:r>
          </w:p>
        </w:tc>
      </w:tr>
      <w:tr w:rsidR="0026421B">
        <w:trPr>
          <w:trHeight w:val="397"/>
          <w:jc w:val="center"/>
        </w:trPr>
        <w:tc>
          <w:tcPr>
            <w:tcW w:w="2864" w:type="dxa"/>
            <w:vAlign w:val="center"/>
          </w:tcPr>
          <w:p w:rsidR="0026421B" w:rsidRDefault="005C657B">
            <w:pPr>
              <w:jc w:val="left"/>
              <w:rPr>
                <w:sz w:val="18"/>
                <w:szCs w:val="18"/>
              </w:rPr>
            </w:pPr>
            <w:r>
              <w:rPr>
                <w:sz w:val="18"/>
                <w:szCs w:val="18"/>
              </w:rPr>
              <w:t>社会实践</w:t>
            </w:r>
          </w:p>
        </w:tc>
        <w:tc>
          <w:tcPr>
            <w:tcW w:w="1034" w:type="dxa"/>
            <w:vAlign w:val="center"/>
          </w:tcPr>
          <w:p w:rsidR="0026421B" w:rsidRDefault="005C657B">
            <w:pPr>
              <w:jc w:val="center"/>
              <w:rPr>
                <w:rFonts w:eastAsia="黑体"/>
                <w:sz w:val="18"/>
                <w:szCs w:val="18"/>
              </w:rPr>
            </w:pPr>
            <w:r>
              <w:rPr>
                <w:rFonts w:eastAsia="黑体"/>
                <w:sz w:val="18"/>
                <w:szCs w:val="18"/>
              </w:rPr>
              <w:t>3</w:t>
            </w:r>
          </w:p>
        </w:tc>
        <w:tc>
          <w:tcPr>
            <w:tcW w:w="1034" w:type="dxa"/>
            <w:vAlign w:val="center"/>
          </w:tcPr>
          <w:p w:rsidR="0026421B" w:rsidRDefault="005C657B">
            <w:pPr>
              <w:jc w:val="center"/>
              <w:rPr>
                <w:sz w:val="18"/>
                <w:szCs w:val="18"/>
              </w:rPr>
            </w:pPr>
            <w:r>
              <w:rPr>
                <w:rFonts w:hint="eastAsia"/>
                <w:sz w:val="18"/>
                <w:szCs w:val="18"/>
              </w:rPr>
              <w:t>9</w:t>
            </w:r>
            <w:r>
              <w:rPr>
                <w:sz w:val="18"/>
                <w:szCs w:val="18"/>
              </w:rPr>
              <w:t>6</w:t>
            </w:r>
          </w:p>
        </w:tc>
        <w:tc>
          <w:tcPr>
            <w:tcW w:w="1034" w:type="dxa"/>
            <w:vAlign w:val="center"/>
          </w:tcPr>
          <w:p w:rsidR="0026421B" w:rsidRDefault="005C657B">
            <w:pPr>
              <w:jc w:val="center"/>
              <w:rPr>
                <w:sz w:val="18"/>
                <w:szCs w:val="18"/>
              </w:rPr>
            </w:pPr>
            <w:r>
              <w:rPr>
                <w:sz w:val="18"/>
                <w:szCs w:val="18"/>
              </w:rPr>
              <w:t>春秋</w:t>
            </w:r>
          </w:p>
        </w:tc>
        <w:tc>
          <w:tcPr>
            <w:tcW w:w="2364" w:type="dxa"/>
            <w:vAlign w:val="center"/>
          </w:tcPr>
          <w:p w:rsidR="0026421B" w:rsidRDefault="005C657B">
            <w:pPr>
              <w:jc w:val="center"/>
              <w:rPr>
                <w:rFonts w:eastAsia="黑体"/>
                <w:sz w:val="18"/>
                <w:szCs w:val="18"/>
              </w:rPr>
            </w:pPr>
            <w:r>
              <w:rPr>
                <w:rFonts w:hint="eastAsia"/>
              </w:rPr>
              <w:t>学校</w:t>
            </w:r>
            <w:r>
              <w:t>+</w:t>
            </w:r>
            <w:r>
              <w:rPr>
                <w:rFonts w:hint="eastAsia"/>
              </w:rPr>
              <w:t>社会</w:t>
            </w:r>
          </w:p>
        </w:tc>
      </w:tr>
      <w:tr w:rsidR="0026421B">
        <w:trPr>
          <w:trHeight w:val="397"/>
          <w:jc w:val="center"/>
        </w:trPr>
        <w:tc>
          <w:tcPr>
            <w:tcW w:w="2864" w:type="dxa"/>
            <w:vAlign w:val="center"/>
          </w:tcPr>
          <w:p w:rsidR="0026421B" w:rsidRDefault="005C657B">
            <w:pPr>
              <w:jc w:val="left"/>
              <w:rPr>
                <w:sz w:val="18"/>
                <w:szCs w:val="18"/>
              </w:rPr>
            </w:pPr>
            <w:r>
              <w:rPr>
                <w:rFonts w:hint="eastAsia"/>
                <w:sz w:val="18"/>
                <w:szCs w:val="18"/>
              </w:rPr>
              <w:t>工程训练</w:t>
            </w:r>
            <w:r>
              <w:rPr>
                <w:sz w:val="18"/>
                <w:szCs w:val="18"/>
              </w:rPr>
              <w:t>B</w:t>
            </w:r>
          </w:p>
        </w:tc>
        <w:tc>
          <w:tcPr>
            <w:tcW w:w="1034" w:type="dxa"/>
            <w:vAlign w:val="center"/>
          </w:tcPr>
          <w:p w:rsidR="0026421B" w:rsidRDefault="005C657B">
            <w:pPr>
              <w:jc w:val="center"/>
              <w:rPr>
                <w:sz w:val="18"/>
                <w:szCs w:val="18"/>
              </w:rPr>
            </w:pPr>
            <w:r>
              <w:rPr>
                <w:sz w:val="18"/>
                <w:szCs w:val="18"/>
              </w:rPr>
              <w:t>2</w:t>
            </w:r>
          </w:p>
        </w:tc>
        <w:tc>
          <w:tcPr>
            <w:tcW w:w="1034" w:type="dxa"/>
            <w:vAlign w:val="center"/>
          </w:tcPr>
          <w:p w:rsidR="0026421B" w:rsidRDefault="005C657B">
            <w:pPr>
              <w:jc w:val="center"/>
              <w:rPr>
                <w:sz w:val="18"/>
                <w:szCs w:val="18"/>
              </w:rPr>
            </w:pPr>
            <w:r>
              <w:rPr>
                <w:sz w:val="18"/>
                <w:szCs w:val="18"/>
              </w:rPr>
              <w:t>64</w:t>
            </w:r>
          </w:p>
        </w:tc>
        <w:tc>
          <w:tcPr>
            <w:tcW w:w="1034" w:type="dxa"/>
            <w:vAlign w:val="center"/>
          </w:tcPr>
          <w:p w:rsidR="0026421B" w:rsidRDefault="005C657B">
            <w:pPr>
              <w:jc w:val="center"/>
              <w:rPr>
                <w:sz w:val="18"/>
                <w:szCs w:val="18"/>
              </w:rPr>
            </w:pPr>
            <w:r>
              <w:rPr>
                <w:rFonts w:hint="eastAsia"/>
                <w:sz w:val="18"/>
                <w:szCs w:val="18"/>
              </w:rPr>
              <w:t>3</w:t>
            </w:r>
          </w:p>
        </w:tc>
        <w:tc>
          <w:tcPr>
            <w:tcW w:w="2364" w:type="dxa"/>
            <w:vAlign w:val="center"/>
          </w:tcPr>
          <w:p w:rsidR="0026421B" w:rsidRDefault="005C657B">
            <w:pPr>
              <w:jc w:val="center"/>
              <w:rPr>
                <w:sz w:val="18"/>
                <w:szCs w:val="18"/>
              </w:rPr>
            </w:pPr>
            <w:r>
              <w:rPr>
                <w:rFonts w:hint="eastAsia"/>
                <w:kern w:val="0"/>
              </w:rPr>
              <w:t>工程实践课程</w:t>
            </w:r>
          </w:p>
        </w:tc>
      </w:tr>
      <w:tr w:rsidR="0026421B">
        <w:trPr>
          <w:trHeight w:val="397"/>
          <w:jc w:val="center"/>
        </w:trPr>
        <w:tc>
          <w:tcPr>
            <w:tcW w:w="2864" w:type="dxa"/>
            <w:vAlign w:val="center"/>
          </w:tcPr>
          <w:p w:rsidR="0026421B" w:rsidRDefault="005C657B">
            <w:pPr>
              <w:jc w:val="left"/>
              <w:rPr>
                <w:sz w:val="18"/>
                <w:szCs w:val="18"/>
              </w:rPr>
            </w:pPr>
            <w:proofErr w:type="gramStart"/>
            <w:r>
              <w:rPr>
                <w:rFonts w:hint="eastAsia"/>
                <w:sz w:val="18"/>
                <w:szCs w:val="18"/>
              </w:rPr>
              <w:t>劳育类实践</w:t>
            </w:r>
            <w:proofErr w:type="gramEnd"/>
            <w:r>
              <w:rPr>
                <w:rFonts w:hint="eastAsia"/>
                <w:sz w:val="18"/>
                <w:szCs w:val="18"/>
              </w:rPr>
              <w:t>课程</w:t>
            </w:r>
          </w:p>
        </w:tc>
        <w:tc>
          <w:tcPr>
            <w:tcW w:w="1034" w:type="dxa"/>
            <w:vAlign w:val="center"/>
          </w:tcPr>
          <w:p w:rsidR="0026421B" w:rsidRDefault="005C657B">
            <w:pPr>
              <w:jc w:val="center"/>
              <w:rPr>
                <w:sz w:val="18"/>
                <w:szCs w:val="18"/>
              </w:rPr>
            </w:pPr>
            <w:r>
              <w:rPr>
                <w:sz w:val="18"/>
                <w:szCs w:val="18"/>
              </w:rPr>
              <w:t>1</w:t>
            </w:r>
          </w:p>
        </w:tc>
        <w:tc>
          <w:tcPr>
            <w:tcW w:w="1034" w:type="dxa"/>
            <w:vAlign w:val="center"/>
          </w:tcPr>
          <w:p w:rsidR="0026421B" w:rsidRDefault="005C657B">
            <w:pPr>
              <w:jc w:val="center"/>
              <w:rPr>
                <w:sz w:val="18"/>
                <w:szCs w:val="18"/>
              </w:rPr>
            </w:pPr>
            <w:r>
              <w:rPr>
                <w:sz w:val="18"/>
                <w:szCs w:val="18"/>
              </w:rPr>
              <w:t>32</w:t>
            </w:r>
          </w:p>
        </w:tc>
        <w:tc>
          <w:tcPr>
            <w:tcW w:w="1034" w:type="dxa"/>
            <w:vAlign w:val="center"/>
          </w:tcPr>
          <w:p w:rsidR="0026421B" w:rsidRDefault="005C657B">
            <w:pPr>
              <w:jc w:val="center"/>
              <w:rPr>
                <w:sz w:val="18"/>
                <w:szCs w:val="18"/>
              </w:rPr>
            </w:pPr>
            <w:r>
              <w:rPr>
                <w:sz w:val="18"/>
                <w:szCs w:val="18"/>
              </w:rPr>
              <w:t>4</w:t>
            </w:r>
          </w:p>
        </w:tc>
        <w:tc>
          <w:tcPr>
            <w:tcW w:w="2364" w:type="dxa"/>
            <w:vAlign w:val="center"/>
          </w:tcPr>
          <w:p w:rsidR="0026421B" w:rsidRDefault="005C657B">
            <w:pPr>
              <w:jc w:val="center"/>
              <w:rPr>
                <w:sz w:val="18"/>
                <w:szCs w:val="18"/>
              </w:rPr>
            </w:pPr>
            <w:r>
              <w:rPr>
                <w:rFonts w:hint="eastAsia"/>
              </w:rPr>
              <w:t>学校</w:t>
            </w:r>
          </w:p>
        </w:tc>
      </w:tr>
      <w:tr w:rsidR="0026421B">
        <w:trPr>
          <w:trHeight w:val="397"/>
          <w:jc w:val="center"/>
        </w:trPr>
        <w:tc>
          <w:tcPr>
            <w:tcW w:w="2864" w:type="dxa"/>
            <w:vAlign w:val="center"/>
          </w:tcPr>
          <w:p w:rsidR="0026421B" w:rsidRDefault="005C657B">
            <w:pPr>
              <w:jc w:val="left"/>
              <w:rPr>
                <w:bCs/>
                <w:kern w:val="0"/>
                <w:sz w:val="18"/>
                <w:szCs w:val="18"/>
              </w:rPr>
            </w:pPr>
            <w:r>
              <w:rPr>
                <w:rFonts w:hint="eastAsia"/>
                <w:bCs/>
                <w:kern w:val="0"/>
                <w:sz w:val="18"/>
                <w:szCs w:val="18"/>
              </w:rPr>
              <w:t>大学物理实验</w:t>
            </w:r>
            <w:r>
              <w:rPr>
                <w:rFonts w:hint="eastAsia"/>
                <w:bCs/>
                <w:kern w:val="0"/>
                <w:sz w:val="18"/>
                <w:szCs w:val="18"/>
              </w:rPr>
              <w:t>A</w:t>
            </w:r>
          </w:p>
        </w:tc>
        <w:tc>
          <w:tcPr>
            <w:tcW w:w="1034" w:type="dxa"/>
            <w:vAlign w:val="center"/>
          </w:tcPr>
          <w:p w:rsidR="0026421B" w:rsidRDefault="005C657B">
            <w:pPr>
              <w:jc w:val="center"/>
              <w:rPr>
                <w:sz w:val="18"/>
                <w:szCs w:val="18"/>
              </w:rPr>
            </w:pPr>
            <w:r>
              <w:rPr>
                <w:sz w:val="18"/>
                <w:szCs w:val="18"/>
              </w:rPr>
              <w:t>1.5</w:t>
            </w:r>
          </w:p>
        </w:tc>
        <w:tc>
          <w:tcPr>
            <w:tcW w:w="1034" w:type="dxa"/>
            <w:vAlign w:val="center"/>
          </w:tcPr>
          <w:p w:rsidR="0026421B" w:rsidRDefault="005C657B">
            <w:pPr>
              <w:jc w:val="center"/>
              <w:rPr>
                <w:sz w:val="18"/>
                <w:szCs w:val="18"/>
              </w:rPr>
            </w:pPr>
            <w:r>
              <w:rPr>
                <w:rFonts w:hint="eastAsia"/>
                <w:sz w:val="18"/>
                <w:szCs w:val="18"/>
              </w:rPr>
              <w:t>4</w:t>
            </w:r>
            <w:r>
              <w:rPr>
                <w:sz w:val="18"/>
                <w:szCs w:val="18"/>
              </w:rPr>
              <w:t>8</w:t>
            </w:r>
          </w:p>
        </w:tc>
        <w:tc>
          <w:tcPr>
            <w:tcW w:w="1034" w:type="dxa"/>
            <w:vAlign w:val="center"/>
          </w:tcPr>
          <w:p w:rsidR="0026421B" w:rsidRDefault="005C657B">
            <w:pPr>
              <w:jc w:val="center"/>
              <w:rPr>
                <w:sz w:val="18"/>
                <w:szCs w:val="18"/>
              </w:rPr>
            </w:pPr>
            <w:r>
              <w:rPr>
                <w:sz w:val="18"/>
                <w:szCs w:val="18"/>
              </w:rPr>
              <w:t>4</w:t>
            </w:r>
          </w:p>
        </w:tc>
        <w:tc>
          <w:tcPr>
            <w:tcW w:w="2364" w:type="dxa"/>
            <w:vAlign w:val="center"/>
          </w:tcPr>
          <w:p w:rsidR="0026421B" w:rsidRDefault="005C657B">
            <w:pPr>
              <w:jc w:val="center"/>
            </w:pPr>
            <w:r>
              <w:rPr>
                <w:rFonts w:hint="eastAsia"/>
              </w:rPr>
              <w:t>学校</w:t>
            </w:r>
          </w:p>
        </w:tc>
      </w:tr>
      <w:tr w:rsidR="0026421B">
        <w:trPr>
          <w:trHeight w:val="397"/>
          <w:jc w:val="center"/>
        </w:trPr>
        <w:tc>
          <w:tcPr>
            <w:tcW w:w="2864" w:type="dxa"/>
            <w:vAlign w:val="center"/>
          </w:tcPr>
          <w:p w:rsidR="0026421B" w:rsidRDefault="005C657B">
            <w:pPr>
              <w:jc w:val="left"/>
              <w:rPr>
                <w:sz w:val="18"/>
                <w:szCs w:val="18"/>
              </w:rPr>
            </w:pPr>
            <w:r>
              <w:rPr>
                <w:rFonts w:eastAsiaTheme="minorEastAsia" w:hint="eastAsia"/>
                <w:kern w:val="0"/>
                <w:sz w:val="18"/>
                <w:szCs w:val="18"/>
              </w:rPr>
              <w:t>有机化学实验</w:t>
            </w:r>
            <w:r>
              <w:rPr>
                <w:rFonts w:eastAsiaTheme="minorEastAsia" w:hint="eastAsia"/>
                <w:kern w:val="0"/>
                <w:sz w:val="18"/>
                <w:szCs w:val="18"/>
              </w:rPr>
              <w:t>C</w:t>
            </w:r>
          </w:p>
        </w:tc>
        <w:tc>
          <w:tcPr>
            <w:tcW w:w="1034" w:type="dxa"/>
            <w:vAlign w:val="center"/>
          </w:tcPr>
          <w:p w:rsidR="0026421B" w:rsidRDefault="005C657B">
            <w:pPr>
              <w:jc w:val="center"/>
              <w:rPr>
                <w:sz w:val="18"/>
                <w:szCs w:val="18"/>
              </w:rPr>
            </w:pPr>
            <w:r>
              <w:rPr>
                <w:rFonts w:hint="eastAsia"/>
                <w:sz w:val="18"/>
                <w:szCs w:val="18"/>
              </w:rPr>
              <w:t>1</w:t>
            </w:r>
          </w:p>
        </w:tc>
        <w:tc>
          <w:tcPr>
            <w:tcW w:w="1034" w:type="dxa"/>
            <w:vAlign w:val="center"/>
          </w:tcPr>
          <w:p w:rsidR="0026421B" w:rsidRDefault="005C657B">
            <w:pPr>
              <w:jc w:val="center"/>
              <w:rPr>
                <w:sz w:val="18"/>
                <w:szCs w:val="18"/>
              </w:rPr>
            </w:pPr>
            <w:r>
              <w:rPr>
                <w:rFonts w:hint="eastAsia"/>
                <w:sz w:val="18"/>
                <w:szCs w:val="18"/>
              </w:rPr>
              <w:t>3</w:t>
            </w:r>
            <w:r>
              <w:rPr>
                <w:sz w:val="18"/>
                <w:szCs w:val="18"/>
              </w:rPr>
              <w:t>2</w:t>
            </w:r>
          </w:p>
        </w:tc>
        <w:tc>
          <w:tcPr>
            <w:tcW w:w="1034" w:type="dxa"/>
            <w:vAlign w:val="center"/>
          </w:tcPr>
          <w:p w:rsidR="0026421B" w:rsidRDefault="005C657B">
            <w:pPr>
              <w:jc w:val="center"/>
              <w:rPr>
                <w:sz w:val="18"/>
                <w:szCs w:val="18"/>
              </w:rPr>
            </w:pPr>
            <w:r>
              <w:rPr>
                <w:rFonts w:hint="eastAsia"/>
                <w:sz w:val="18"/>
                <w:szCs w:val="18"/>
              </w:rPr>
              <w:t>2</w:t>
            </w:r>
          </w:p>
        </w:tc>
        <w:tc>
          <w:tcPr>
            <w:tcW w:w="2364" w:type="dxa"/>
            <w:vAlign w:val="center"/>
          </w:tcPr>
          <w:p w:rsidR="0026421B" w:rsidRDefault="005C657B">
            <w:pPr>
              <w:jc w:val="center"/>
              <w:rPr>
                <w:sz w:val="18"/>
                <w:szCs w:val="18"/>
              </w:rPr>
            </w:pPr>
            <w:r>
              <w:rPr>
                <w:rFonts w:hint="eastAsia"/>
              </w:rPr>
              <w:t>学校</w:t>
            </w:r>
          </w:p>
        </w:tc>
      </w:tr>
      <w:tr w:rsidR="0026421B">
        <w:trPr>
          <w:trHeight w:val="397"/>
          <w:jc w:val="center"/>
        </w:trPr>
        <w:tc>
          <w:tcPr>
            <w:tcW w:w="2864" w:type="dxa"/>
            <w:vAlign w:val="center"/>
          </w:tcPr>
          <w:p w:rsidR="0026421B" w:rsidRDefault="005C657B">
            <w:pPr>
              <w:jc w:val="left"/>
              <w:rPr>
                <w:sz w:val="18"/>
                <w:szCs w:val="18"/>
              </w:rPr>
            </w:pPr>
            <w:r>
              <w:rPr>
                <w:rFonts w:hint="eastAsia"/>
                <w:sz w:val="18"/>
                <w:szCs w:val="18"/>
              </w:rPr>
              <w:t>认识实习</w:t>
            </w:r>
          </w:p>
        </w:tc>
        <w:tc>
          <w:tcPr>
            <w:tcW w:w="1034" w:type="dxa"/>
            <w:vAlign w:val="center"/>
          </w:tcPr>
          <w:p w:rsidR="0026421B" w:rsidRDefault="005C657B">
            <w:pPr>
              <w:jc w:val="center"/>
              <w:rPr>
                <w:sz w:val="18"/>
                <w:szCs w:val="18"/>
              </w:rPr>
            </w:pPr>
            <w:r>
              <w:rPr>
                <w:sz w:val="18"/>
                <w:szCs w:val="18"/>
              </w:rPr>
              <w:t>1</w:t>
            </w:r>
          </w:p>
        </w:tc>
        <w:tc>
          <w:tcPr>
            <w:tcW w:w="1034" w:type="dxa"/>
            <w:vAlign w:val="center"/>
          </w:tcPr>
          <w:p w:rsidR="0026421B" w:rsidRDefault="005C657B">
            <w:pPr>
              <w:jc w:val="center"/>
              <w:rPr>
                <w:sz w:val="18"/>
                <w:szCs w:val="18"/>
              </w:rPr>
            </w:pPr>
            <w:r>
              <w:rPr>
                <w:sz w:val="18"/>
                <w:szCs w:val="18"/>
              </w:rPr>
              <w:t>32</w:t>
            </w:r>
          </w:p>
        </w:tc>
        <w:tc>
          <w:tcPr>
            <w:tcW w:w="1034" w:type="dxa"/>
            <w:vAlign w:val="center"/>
          </w:tcPr>
          <w:p w:rsidR="0026421B" w:rsidRDefault="005C657B">
            <w:pPr>
              <w:jc w:val="center"/>
              <w:rPr>
                <w:sz w:val="18"/>
                <w:szCs w:val="18"/>
              </w:rPr>
            </w:pPr>
            <w:r>
              <w:rPr>
                <w:sz w:val="18"/>
                <w:szCs w:val="18"/>
              </w:rPr>
              <w:t>4</w:t>
            </w:r>
          </w:p>
        </w:tc>
        <w:tc>
          <w:tcPr>
            <w:tcW w:w="2364" w:type="dxa"/>
            <w:vAlign w:val="center"/>
          </w:tcPr>
          <w:p w:rsidR="0026421B" w:rsidRDefault="005C657B">
            <w:pPr>
              <w:jc w:val="center"/>
              <w:rPr>
                <w:sz w:val="18"/>
                <w:szCs w:val="18"/>
              </w:rPr>
            </w:pPr>
            <w:r>
              <w:rPr>
                <w:rFonts w:hint="eastAsia"/>
              </w:rPr>
              <w:t>工程实践课程</w:t>
            </w:r>
          </w:p>
        </w:tc>
      </w:tr>
      <w:tr w:rsidR="0026421B">
        <w:trPr>
          <w:trHeight w:val="397"/>
          <w:jc w:val="center"/>
        </w:trPr>
        <w:tc>
          <w:tcPr>
            <w:tcW w:w="2864" w:type="dxa"/>
            <w:vAlign w:val="center"/>
          </w:tcPr>
          <w:p w:rsidR="0026421B" w:rsidRDefault="005C657B">
            <w:pPr>
              <w:jc w:val="left"/>
              <w:rPr>
                <w:sz w:val="18"/>
                <w:szCs w:val="18"/>
              </w:rPr>
            </w:pPr>
            <w:r>
              <w:rPr>
                <w:rFonts w:hint="eastAsia"/>
                <w:sz w:val="18"/>
                <w:szCs w:val="18"/>
              </w:rPr>
              <w:t>毕业实习</w:t>
            </w:r>
          </w:p>
        </w:tc>
        <w:tc>
          <w:tcPr>
            <w:tcW w:w="1034" w:type="dxa"/>
            <w:vAlign w:val="center"/>
          </w:tcPr>
          <w:p w:rsidR="0026421B" w:rsidRDefault="005C657B">
            <w:pPr>
              <w:jc w:val="center"/>
              <w:rPr>
                <w:sz w:val="18"/>
                <w:szCs w:val="18"/>
              </w:rPr>
            </w:pPr>
            <w:r>
              <w:rPr>
                <w:sz w:val="18"/>
                <w:szCs w:val="18"/>
              </w:rPr>
              <w:t>2</w:t>
            </w:r>
          </w:p>
        </w:tc>
        <w:tc>
          <w:tcPr>
            <w:tcW w:w="1034" w:type="dxa"/>
            <w:vAlign w:val="center"/>
          </w:tcPr>
          <w:p w:rsidR="0026421B" w:rsidRDefault="005C657B">
            <w:pPr>
              <w:jc w:val="center"/>
              <w:rPr>
                <w:sz w:val="18"/>
                <w:szCs w:val="18"/>
              </w:rPr>
            </w:pPr>
            <w:r>
              <w:rPr>
                <w:sz w:val="18"/>
                <w:szCs w:val="18"/>
              </w:rPr>
              <w:t>64</w:t>
            </w:r>
          </w:p>
        </w:tc>
        <w:tc>
          <w:tcPr>
            <w:tcW w:w="1034" w:type="dxa"/>
            <w:vAlign w:val="center"/>
          </w:tcPr>
          <w:p w:rsidR="0026421B" w:rsidRDefault="005C657B">
            <w:pPr>
              <w:jc w:val="center"/>
              <w:rPr>
                <w:sz w:val="18"/>
                <w:szCs w:val="18"/>
              </w:rPr>
            </w:pPr>
            <w:r>
              <w:rPr>
                <w:sz w:val="18"/>
                <w:szCs w:val="18"/>
              </w:rPr>
              <w:t>7</w:t>
            </w:r>
          </w:p>
        </w:tc>
        <w:tc>
          <w:tcPr>
            <w:tcW w:w="2364" w:type="dxa"/>
            <w:vAlign w:val="center"/>
          </w:tcPr>
          <w:p w:rsidR="0026421B" w:rsidRDefault="005C657B">
            <w:pPr>
              <w:jc w:val="center"/>
              <w:rPr>
                <w:sz w:val="18"/>
                <w:szCs w:val="18"/>
              </w:rPr>
            </w:pPr>
            <w:r>
              <w:rPr>
                <w:rFonts w:hint="eastAsia"/>
              </w:rPr>
              <w:t>工程实践课程</w:t>
            </w:r>
          </w:p>
        </w:tc>
      </w:tr>
      <w:tr w:rsidR="0026421B">
        <w:trPr>
          <w:trHeight w:val="397"/>
          <w:jc w:val="center"/>
        </w:trPr>
        <w:tc>
          <w:tcPr>
            <w:tcW w:w="2864" w:type="dxa"/>
            <w:vAlign w:val="center"/>
          </w:tcPr>
          <w:p w:rsidR="0026421B" w:rsidRDefault="005C657B">
            <w:pPr>
              <w:jc w:val="left"/>
              <w:rPr>
                <w:sz w:val="18"/>
                <w:szCs w:val="18"/>
              </w:rPr>
            </w:pPr>
            <w:r>
              <w:rPr>
                <w:rFonts w:hint="eastAsia"/>
                <w:sz w:val="18"/>
                <w:szCs w:val="18"/>
              </w:rPr>
              <w:t>毕业设计（论文）</w:t>
            </w:r>
          </w:p>
        </w:tc>
        <w:tc>
          <w:tcPr>
            <w:tcW w:w="1034" w:type="dxa"/>
            <w:vAlign w:val="center"/>
          </w:tcPr>
          <w:p w:rsidR="0026421B" w:rsidRDefault="005C657B">
            <w:pPr>
              <w:jc w:val="center"/>
              <w:rPr>
                <w:sz w:val="18"/>
                <w:szCs w:val="18"/>
              </w:rPr>
            </w:pPr>
            <w:r>
              <w:rPr>
                <w:sz w:val="18"/>
                <w:szCs w:val="18"/>
              </w:rPr>
              <w:t>4</w:t>
            </w:r>
          </w:p>
        </w:tc>
        <w:tc>
          <w:tcPr>
            <w:tcW w:w="1034" w:type="dxa"/>
            <w:vAlign w:val="center"/>
          </w:tcPr>
          <w:p w:rsidR="0026421B" w:rsidRDefault="005C657B">
            <w:pPr>
              <w:jc w:val="center"/>
              <w:rPr>
                <w:sz w:val="18"/>
                <w:szCs w:val="18"/>
              </w:rPr>
            </w:pPr>
            <w:r>
              <w:rPr>
                <w:sz w:val="18"/>
                <w:szCs w:val="18"/>
              </w:rPr>
              <w:t>512</w:t>
            </w:r>
          </w:p>
        </w:tc>
        <w:tc>
          <w:tcPr>
            <w:tcW w:w="1034" w:type="dxa"/>
            <w:vAlign w:val="center"/>
          </w:tcPr>
          <w:p w:rsidR="0026421B" w:rsidRDefault="005C657B">
            <w:pPr>
              <w:jc w:val="center"/>
              <w:rPr>
                <w:sz w:val="18"/>
                <w:szCs w:val="18"/>
              </w:rPr>
            </w:pPr>
            <w:r>
              <w:rPr>
                <w:sz w:val="18"/>
                <w:szCs w:val="18"/>
              </w:rPr>
              <w:t>8</w:t>
            </w:r>
          </w:p>
        </w:tc>
        <w:tc>
          <w:tcPr>
            <w:tcW w:w="2364" w:type="dxa"/>
            <w:vAlign w:val="center"/>
          </w:tcPr>
          <w:p w:rsidR="0026421B" w:rsidRDefault="005C657B">
            <w:pPr>
              <w:jc w:val="center"/>
              <w:rPr>
                <w:sz w:val="18"/>
                <w:szCs w:val="18"/>
              </w:rPr>
            </w:pPr>
            <w:r>
              <w:rPr>
                <w:rFonts w:hint="eastAsia"/>
              </w:rPr>
              <w:t>工程实践课程</w:t>
            </w:r>
          </w:p>
        </w:tc>
      </w:tr>
      <w:tr w:rsidR="0026421B">
        <w:trPr>
          <w:trHeight w:val="397"/>
          <w:jc w:val="center"/>
        </w:trPr>
        <w:tc>
          <w:tcPr>
            <w:tcW w:w="2864" w:type="dxa"/>
            <w:vAlign w:val="center"/>
          </w:tcPr>
          <w:p w:rsidR="0026421B" w:rsidRDefault="005C657B">
            <w:pPr>
              <w:jc w:val="left"/>
              <w:rPr>
                <w:sz w:val="18"/>
                <w:szCs w:val="18"/>
              </w:rPr>
            </w:pPr>
            <w:r>
              <w:rPr>
                <w:rFonts w:hint="eastAsia"/>
                <w:sz w:val="18"/>
                <w:szCs w:val="18"/>
              </w:rPr>
              <w:t>工程科学实践</w:t>
            </w:r>
            <w:r>
              <w:rPr>
                <w:sz w:val="18"/>
                <w:szCs w:val="18"/>
              </w:rPr>
              <w:t>1~4</w:t>
            </w:r>
          </w:p>
        </w:tc>
        <w:tc>
          <w:tcPr>
            <w:tcW w:w="1034" w:type="dxa"/>
            <w:vAlign w:val="center"/>
          </w:tcPr>
          <w:p w:rsidR="0026421B" w:rsidRDefault="005C657B">
            <w:pPr>
              <w:jc w:val="center"/>
              <w:rPr>
                <w:sz w:val="18"/>
                <w:szCs w:val="18"/>
              </w:rPr>
            </w:pPr>
            <w:r>
              <w:rPr>
                <w:bCs/>
                <w:kern w:val="0"/>
                <w:sz w:val="18"/>
                <w:szCs w:val="18"/>
              </w:rPr>
              <w:t>1*4</w:t>
            </w:r>
          </w:p>
        </w:tc>
        <w:tc>
          <w:tcPr>
            <w:tcW w:w="1034" w:type="dxa"/>
            <w:vAlign w:val="center"/>
          </w:tcPr>
          <w:p w:rsidR="0026421B" w:rsidRDefault="005C657B">
            <w:pPr>
              <w:jc w:val="center"/>
              <w:rPr>
                <w:sz w:val="18"/>
                <w:szCs w:val="18"/>
              </w:rPr>
            </w:pPr>
            <w:r>
              <w:rPr>
                <w:rFonts w:hint="eastAsia"/>
                <w:sz w:val="18"/>
                <w:szCs w:val="18"/>
              </w:rPr>
              <w:t>3</w:t>
            </w:r>
            <w:r>
              <w:rPr>
                <w:sz w:val="18"/>
                <w:szCs w:val="18"/>
              </w:rPr>
              <w:t>2*4</w:t>
            </w:r>
          </w:p>
        </w:tc>
        <w:tc>
          <w:tcPr>
            <w:tcW w:w="1034" w:type="dxa"/>
            <w:vAlign w:val="center"/>
          </w:tcPr>
          <w:p w:rsidR="0026421B" w:rsidRDefault="005C657B">
            <w:pPr>
              <w:jc w:val="center"/>
              <w:rPr>
                <w:sz w:val="18"/>
                <w:szCs w:val="18"/>
              </w:rPr>
            </w:pPr>
            <w:r>
              <w:rPr>
                <w:rFonts w:hint="eastAsia"/>
                <w:sz w:val="18"/>
                <w:szCs w:val="18"/>
              </w:rPr>
              <w:t>3</w:t>
            </w:r>
            <w:r>
              <w:rPr>
                <w:sz w:val="18"/>
                <w:szCs w:val="18"/>
              </w:rPr>
              <w:t>-6</w:t>
            </w:r>
          </w:p>
        </w:tc>
        <w:tc>
          <w:tcPr>
            <w:tcW w:w="2364" w:type="dxa"/>
            <w:vAlign w:val="center"/>
          </w:tcPr>
          <w:p w:rsidR="0026421B" w:rsidRDefault="005C657B">
            <w:pPr>
              <w:jc w:val="center"/>
            </w:pPr>
            <w:r>
              <w:rPr>
                <w:rFonts w:hint="eastAsia"/>
              </w:rPr>
              <w:t>工程实践课程</w:t>
            </w:r>
          </w:p>
        </w:tc>
      </w:tr>
      <w:tr w:rsidR="0026421B">
        <w:trPr>
          <w:trHeight w:val="397"/>
          <w:jc w:val="center"/>
        </w:trPr>
        <w:tc>
          <w:tcPr>
            <w:tcW w:w="2864" w:type="dxa"/>
            <w:vAlign w:val="center"/>
          </w:tcPr>
          <w:p w:rsidR="0026421B" w:rsidRDefault="005C657B">
            <w:pPr>
              <w:jc w:val="left"/>
              <w:rPr>
                <w:sz w:val="18"/>
                <w:szCs w:val="18"/>
              </w:rPr>
            </w:pPr>
            <w:r>
              <w:rPr>
                <w:rFonts w:hint="eastAsia"/>
                <w:sz w:val="18"/>
                <w:szCs w:val="18"/>
              </w:rPr>
              <w:t>双创实践活动</w:t>
            </w:r>
          </w:p>
        </w:tc>
        <w:tc>
          <w:tcPr>
            <w:tcW w:w="1034" w:type="dxa"/>
            <w:vAlign w:val="center"/>
          </w:tcPr>
          <w:p w:rsidR="0026421B" w:rsidRDefault="005C657B">
            <w:pPr>
              <w:jc w:val="center"/>
              <w:rPr>
                <w:sz w:val="18"/>
                <w:szCs w:val="18"/>
              </w:rPr>
            </w:pPr>
            <w:r>
              <w:rPr>
                <w:sz w:val="18"/>
                <w:szCs w:val="18"/>
              </w:rPr>
              <w:t>2</w:t>
            </w:r>
          </w:p>
        </w:tc>
        <w:tc>
          <w:tcPr>
            <w:tcW w:w="1034" w:type="dxa"/>
            <w:vAlign w:val="center"/>
          </w:tcPr>
          <w:p w:rsidR="0026421B" w:rsidRDefault="005C657B">
            <w:pPr>
              <w:jc w:val="center"/>
              <w:rPr>
                <w:sz w:val="18"/>
                <w:szCs w:val="18"/>
              </w:rPr>
            </w:pPr>
            <w:r>
              <w:rPr>
                <w:sz w:val="18"/>
                <w:szCs w:val="18"/>
              </w:rPr>
              <w:t>64</w:t>
            </w:r>
          </w:p>
        </w:tc>
        <w:tc>
          <w:tcPr>
            <w:tcW w:w="1034" w:type="dxa"/>
            <w:vAlign w:val="center"/>
          </w:tcPr>
          <w:p w:rsidR="0026421B" w:rsidRDefault="005C657B">
            <w:pPr>
              <w:jc w:val="center"/>
              <w:rPr>
                <w:sz w:val="18"/>
                <w:szCs w:val="18"/>
              </w:rPr>
            </w:pPr>
            <w:r>
              <w:rPr>
                <w:sz w:val="18"/>
                <w:szCs w:val="18"/>
              </w:rPr>
              <w:t>8</w:t>
            </w:r>
          </w:p>
        </w:tc>
        <w:tc>
          <w:tcPr>
            <w:tcW w:w="2364" w:type="dxa"/>
            <w:vAlign w:val="center"/>
          </w:tcPr>
          <w:p w:rsidR="0026421B" w:rsidRDefault="005C657B">
            <w:pPr>
              <w:jc w:val="center"/>
              <w:rPr>
                <w:sz w:val="18"/>
                <w:szCs w:val="18"/>
              </w:rPr>
            </w:pPr>
            <w:r>
              <w:rPr>
                <w:rFonts w:hint="eastAsia"/>
              </w:rPr>
              <w:t>学校</w:t>
            </w:r>
            <w:r>
              <w:t>+</w:t>
            </w:r>
            <w:r>
              <w:rPr>
                <w:rFonts w:hint="eastAsia"/>
              </w:rPr>
              <w:t>社会</w:t>
            </w:r>
          </w:p>
        </w:tc>
      </w:tr>
      <w:tr w:rsidR="0026421B">
        <w:trPr>
          <w:trHeight w:val="397"/>
          <w:jc w:val="center"/>
        </w:trPr>
        <w:tc>
          <w:tcPr>
            <w:tcW w:w="2864" w:type="dxa"/>
            <w:vAlign w:val="center"/>
          </w:tcPr>
          <w:p w:rsidR="0026421B" w:rsidRDefault="005C657B">
            <w:pPr>
              <w:wordWrap w:val="0"/>
              <w:jc w:val="center"/>
              <w:rPr>
                <w:b/>
                <w:sz w:val="18"/>
                <w:szCs w:val="18"/>
              </w:rPr>
            </w:pPr>
            <w:r>
              <w:rPr>
                <w:b/>
                <w:sz w:val="18"/>
                <w:szCs w:val="18"/>
              </w:rPr>
              <w:t>合计</w:t>
            </w:r>
            <w:r>
              <w:rPr>
                <w:rFonts w:hint="eastAsia"/>
                <w:b/>
                <w:sz w:val="18"/>
                <w:szCs w:val="18"/>
              </w:rPr>
              <w:t>：</w:t>
            </w:r>
            <w:r>
              <w:rPr>
                <w:b/>
                <w:sz w:val="18"/>
                <w:szCs w:val="18"/>
              </w:rPr>
              <w:t>1176</w:t>
            </w:r>
            <w:r>
              <w:rPr>
                <w:rFonts w:hint="eastAsia"/>
                <w:b/>
                <w:sz w:val="18"/>
                <w:szCs w:val="18"/>
              </w:rPr>
              <w:t>学时</w:t>
            </w:r>
          </w:p>
        </w:tc>
        <w:tc>
          <w:tcPr>
            <w:tcW w:w="5466" w:type="dxa"/>
            <w:gridSpan w:val="4"/>
            <w:vAlign w:val="center"/>
          </w:tcPr>
          <w:p w:rsidR="0026421B" w:rsidRDefault="005C657B">
            <w:pPr>
              <w:jc w:val="center"/>
              <w:rPr>
                <w:sz w:val="18"/>
                <w:szCs w:val="18"/>
              </w:rPr>
            </w:pPr>
            <w:r>
              <w:rPr>
                <w:b/>
                <w:sz w:val="18"/>
                <w:szCs w:val="18"/>
              </w:rPr>
              <w:t>占</w:t>
            </w:r>
            <w:r>
              <w:rPr>
                <w:rFonts w:hint="eastAsia"/>
                <w:b/>
                <w:sz w:val="18"/>
                <w:szCs w:val="18"/>
              </w:rPr>
              <w:t>总学时</w:t>
            </w:r>
            <w:r>
              <w:rPr>
                <w:b/>
                <w:sz w:val="18"/>
                <w:szCs w:val="18"/>
              </w:rPr>
              <w:t>比例：</w:t>
            </w:r>
            <w:r>
              <w:rPr>
                <w:b/>
                <w:bCs/>
                <w:sz w:val="18"/>
                <w:szCs w:val="18"/>
              </w:rPr>
              <w:t>33.02</w:t>
            </w:r>
            <w:r>
              <w:rPr>
                <w:rFonts w:eastAsia="黑体"/>
                <w:b/>
                <w:bCs/>
                <w:kern w:val="0"/>
                <w:sz w:val="18"/>
                <w:szCs w:val="18"/>
              </w:rPr>
              <w:t>%</w:t>
            </w:r>
          </w:p>
        </w:tc>
      </w:tr>
    </w:tbl>
    <w:p w:rsidR="0026421B" w:rsidRDefault="0026421B">
      <w:pPr>
        <w:widowControl/>
        <w:tabs>
          <w:tab w:val="left" w:pos="567"/>
        </w:tabs>
        <w:spacing w:beforeLines="50" w:before="156" w:afterLines="50" w:after="156"/>
        <w:jc w:val="left"/>
        <w:rPr>
          <w:rFonts w:eastAsia="黑体"/>
          <w:bCs/>
          <w:kern w:val="0"/>
          <w:sz w:val="24"/>
        </w:rPr>
      </w:pPr>
    </w:p>
    <w:p w:rsidR="0026421B" w:rsidRDefault="0026421B">
      <w:pPr>
        <w:widowControl/>
        <w:tabs>
          <w:tab w:val="left" w:pos="567"/>
        </w:tabs>
        <w:spacing w:beforeLines="50" w:before="156" w:afterLines="50" w:after="156"/>
        <w:jc w:val="left"/>
        <w:rPr>
          <w:rFonts w:eastAsia="黑体"/>
          <w:bCs/>
          <w:kern w:val="0"/>
          <w:sz w:val="24"/>
        </w:rPr>
      </w:pPr>
    </w:p>
    <w:p w:rsidR="0026421B" w:rsidRDefault="0026421B">
      <w:pPr>
        <w:widowControl/>
        <w:tabs>
          <w:tab w:val="left" w:pos="567"/>
        </w:tabs>
        <w:spacing w:beforeLines="50" w:before="156" w:afterLines="50" w:after="156"/>
        <w:jc w:val="left"/>
        <w:rPr>
          <w:rFonts w:eastAsia="黑体"/>
          <w:bCs/>
          <w:kern w:val="0"/>
          <w:sz w:val="24"/>
        </w:rPr>
      </w:pPr>
    </w:p>
    <w:p w:rsidR="0026421B" w:rsidRDefault="0026421B">
      <w:pPr>
        <w:widowControl/>
        <w:tabs>
          <w:tab w:val="left" w:pos="567"/>
        </w:tabs>
        <w:spacing w:beforeLines="50" w:before="156" w:afterLines="50" w:after="156"/>
        <w:jc w:val="left"/>
        <w:rPr>
          <w:rFonts w:eastAsia="黑体"/>
          <w:bCs/>
          <w:kern w:val="0"/>
          <w:sz w:val="24"/>
        </w:rPr>
      </w:pPr>
    </w:p>
    <w:p w:rsidR="0026421B" w:rsidRDefault="0026421B">
      <w:pPr>
        <w:widowControl/>
        <w:tabs>
          <w:tab w:val="left" w:pos="567"/>
        </w:tabs>
        <w:spacing w:beforeLines="50" w:before="156" w:afterLines="50" w:after="156"/>
        <w:jc w:val="left"/>
        <w:rPr>
          <w:rFonts w:eastAsia="黑体"/>
          <w:bCs/>
          <w:kern w:val="0"/>
          <w:sz w:val="24"/>
        </w:rPr>
      </w:pPr>
    </w:p>
    <w:p w:rsidR="0026421B" w:rsidRDefault="0026421B">
      <w:pPr>
        <w:widowControl/>
        <w:tabs>
          <w:tab w:val="left" w:pos="567"/>
        </w:tabs>
        <w:spacing w:beforeLines="50" w:before="156" w:afterLines="50" w:after="156"/>
        <w:jc w:val="left"/>
        <w:rPr>
          <w:rFonts w:eastAsia="黑体"/>
          <w:bCs/>
          <w:kern w:val="0"/>
          <w:sz w:val="24"/>
        </w:rPr>
      </w:pPr>
    </w:p>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lastRenderedPageBreak/>
        <w:t>教学计划表</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2"/>
        <w:gridCol w:w="791"/>
        <w:gridCol w:w="1996"/>
        <w:gridCol w:w="574"/>
        <w:gridCol w:w="519"/>
        <w:gridCol w:w="2156"/>
        <w:gridCol w:w="2000"/>
      </w:tblGrid>
      <w:tr w:rsidR="0026421B">
        <w:trPr>
          <w:trHeight w:val="340"/>
          <w:tblHeader/>
          <w:jc w:val="center"/>
        </w:trPr>
        <w:tc>
          <w:tcPr>
            <w:tcW w:w="622" w:type="dxa"/>
            <w:tcMar>
              <w:left w:w="57" w:type="dxa"/>
              <w:right w:w="57" w:type="dxa"/>
            </w:tcMar>
            <w:vAlign w:val="center"/>
          </w:tcPr>
          <w:p w:rsidR="0026421B" w:rsidRDefault="005C657B">
            <w:pPr>
              <w:widowControl/>
              <w:spacing w:line="240" w:lineRule="exact"/>
              <w:jc w:val="center"/>
              <w:rPr>
                <w:b/>
                <w:bCs/>
                <w:kern w:val="0"/>
                <w:sz w:val="18"/>
                <w:szCs w:val="18"/>
              </w:rPr>
            </w:pPr>
            <w:bookmarkStart w:id="1" w:name="_Hlk167611543"/>
            <w:r>
              <w:rPr>
                <w:b/>
                <w:bCs/>
                <w:kern w:val="0"/>
                <w:sz w:val="18"/>
                <w:szCs w:val="18"/>
              </w:rPr>
              <w:t>课程模块</w:t>
            </w:r>
          </w:p>
        </w:tc>
        <w:tc>
          <w:tcPr>
            <w:tcW w:w="791" w:type="dxa"/>
            <w:vAlign w:val="center"/>
          </w:tcPr>
          <w:p w:rsidR="0026421B" w:rsidRDefault="005C657B">
            <w:pPr>
              <w:widowControl/>
              <w:spacing w:line="240" w:lineRule="exact"/>
              <w:jc w:val="center"/>
              <w:rPr>
                <w:b/>
                <w:bCs/>
                <w:kern w:val="0"/>
                <w:sz w:val="18"/>
                <w:szCs w:val="18"/>
              </w:rPr>
            </w:pPr>
            <w:r>
              <w:rPr>
                <w:b/>
                <w:bCs/>
                <w:kern w:val="0"/>
                <w:sz w:val="18"/>
                <w:szCs w:val="18"/>
              </w:rPr>
              <w:t>课程类</w:t>
            </w:r>
          </w:p>
        </w:tc>
        <w:tc>
          <w:tcPr>
            <w:tcW w:w="1996" w:type="dxa"/>
            <w:shd w:val="clear" w:color="auto" w:fill="auto"/>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课程名称</w:t>
            </w:r>
          </w:p>
        </w:tc>
        <w:tc>
          <w:tcPr>
            <w:tcW w:w="574"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课程性质</w:t>
            </w:r>
          </w:p>
        </w:tc>
        <w:tc>
          <w:tcPr>
            <w:tcW w:w="519"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学分</w:t>
            </w:r>
          </w:p>
        </w:tc>
        <w:tc>
          <w:tcPr>
            <w:tcW w:w="2156" w:type="dxa"/>
            <w:vAlign w:val="center"/>
          </w:tcPr>
          <w:p w:rsidR="0026421B" w:rsidRDefault="005C657B">
            <w:pPr>
              <w:widowControl/>
              <w:spacing w:line="240" w:lineRule="exact"/>
              <w:jc w:val="center"/>
              <w:rPr>
                <w:b/>
                <w:bCs/>
                <w:kern w:val="0"/>
                <w:sz w:val="18"/>
                <w:szCs w:val="18"/>
              </w:rPr>
            </w:pPr>
            <w:r>
              <w:rPr>
                <w:b/>
                <w:bCs/>
                <w:kern w:val="0"/>
                <w:sz w:val="18"/>
                <w:szCs w:val="18"/>
              </w:rPr>
              <w:t>开课单位</w:t>
            </w:r>
          </w:p>
        </w:tc>
        <w:tc>
          <w:tcPr>
            <w:tcW w:w="2000"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备注</w:t>
            </w:r>
          </w:p>
        </w:tc>
      </w:tr>
      <w:tr w:rsidR="0026421B">
        <w:trPr>
          <w:trHeight w:val="340"/>
          <w:jc w:val="center"/>
        </w:trPr>
        <w:tc>
          <w:tcPr>
            <w:tcW w:w="622" w:type="dxa"/>
            <w:vMerge w:val="restart"/>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通识</w:t>
            </w:r>
          </w:p>
          <w:p w:rsidR="0026421B" w:rsidRDefault="005C657B">
            <w:pPr>
              <w:spacing w:line="240" w:lineRule="exact"/>
              <w:jc w:val="center"/>
              <w:rPr>
                <w:bCs/>
                <w:kern w:val="0"/>
                <w:sz w:val="18"/>
                <w:szCs w:val="18"/>
              </w:rPr>
            </w:pPr>
            <w:r>
              <w:rPr>
                <w:bCs/>
                <w:kern w:val="0"/>
                <w:sz w:val="18"/>
                <w:szCs w:val="18"/>
              </w:rPr>
              <w:t>教育</w:t>
            </w:r>
          </w:p>
          <w:p w:rsidR="0026421B" w:rsidRDefault="005C657B">
            <w:pPr>
              <w:spacing w:line="240" w:lineRule="exact"/>
              <w:jc w:val="center"/>
              <w:rPr>
                <w:bCs/>
                <w:kern w:val="0"/>
                <w:sz w:val="18"/>
                <w:szCs w:val="18"/>
              </w:rPr>
            </w:pPr>
            <w:r>
              <w:rPr>
                <w:bCs/>
                <w:kern w:val="0"/>
                <w:sz w:val="18"/>
                <w:szCs w:val="18"/>
              </w:rPr>
              <w:t>56</w:t>
            </w:r>
          </w:p>
          <w:p w:rsidR="0026421B" w:rsidRDefault="005C657B">
            <w:pPr>
              <w:spacing w:line="240" w:lineRule="exact"/>
              <w:jc w:val="center"/>
              <w:rPr>
                <w:bCs/>
                <w:kern w:val="0"/>
                <w:sz w:val="18"/>
                <w:szCs w:val="18"/>
              </w:rPr>
            </w:pPr>
            <w:r>
              <w:rPr>
                <w:bCs/>
                <w:kern w:val="0"/>
                <w:sz w:val="18"/>
                <w:szCs w:val="18"/>
              </w:rPr>
              <w:t>学分</w:t>
            </w:r>
          </w:p>
          <w:p w:rsidR="0026421B" w:rsidRDefault="005C657B">
            <w:pPr>
              <w:spacing w:line="240" w:lineRule="exact"/>
              <w:jc w:val="center"/>
              <w:rPr>
                <w:bCs/>
                <w:kern w:val="0"/>
                <w:sz w:val="18"/>
                <w:szCs w:val="18"/>
              </w:rPr>
            </w:pPr>
            <w:r>
              <w:rPr>
                <w:bCs/>
                <w:kern w:val="0"/>
                <w:sz w:val="18"/>
                <w:szCs w:val="18"/>
              </w:rPr>
              <w:t>其中</w:t>
            </w:r>
          </w:p>
          <w:p w:rsidR="0026421B" w:rsidRDefault="005C657B">
            <w:pPr>
              <w:spacing w:line="240" w:lineRule="exact"/>
              <w:jc w:val="center"/>
              <w:rPr>
                <w:bCs/>
                <w:kern w:val="0"/>
                <w:sz w:val="18"/>
                <w:szCs w:val="18"/>
              </w:rPr>
            </w:pPr>
            <w:r>
              <w:rPr>
                <w:bCs/>
                <w:kern w:val="0"/>
                <w:sz w:val="18"/>
                <w:szCs w:val="18"/>
              </w:rPr>
              <w:t>必修</w:t>
            </w:r>
          </w:p>
          <w:p w:rsidR="0026421B" w:rsidRDefault="005C657B">
            <w:pPr>
              <w:spacing w:line="240" w:lineRule="exact"/>
              <w:jc w:val="center"/>
              <w:rPr>
                <w:bCs/>
                <w:kern w:val="0"/>
                <w:sz w:val="18"/>
                <w:szCs w:val="18"/>
              </w:rPr>
            </w:pPr>
            <w:r>
              <w:rPr>
                <w:bCs/>
                <w:kern w:val="0"/>
                <w:sz w:val="18"/>
                <w:szCs w:val="18"/>
              </w:rPr>
              <w:t>44</w:t>
            </w:r>
          </w:p>
          <w:p w:rsidR="0026421B" w:rsidRDefault="005C657B">
            <w:pPr>
              <w:spacing w:line="240" w:lineRule="exact"/>
              <w:jc w:val="center"/>
              <w:rPr>
                <w:bCs/>
                <w:kern w:val="0"/>
                <w:sz w:val="18"/>
                <w:szCs w:val="18"/>
              </w:rPr>
            </w:pPr>
            <w:r>
              <w:rPr>
                <w:bCs/>
                <w:kern w:val="0"/>
                <w:sz w:val="18"/>
                <w:szCs w:val="18"/>
              </w:rPr>
              <w:t>学分</w:t>
            </w:r>
          </w:p>
          <w:p w:rsidR="0026421B" w:rsidRDefault="005C657B">
            <w:pPr>
              <w:spacing w:line="240" w:lineRule="exact"/>
              <w:jc w:val="center"/>
              <w:rPr>
                <w:bCs/>
                <w:kern w:val="0"/>
                <w:sz w:val="18"/>
                <w:szCs w:val="18"/>
              </w:rPr>
            </w:pPr>
            <w:r>
              <w:rPr>
                <w:bCs/>
                <w:kern w:val="0"/>
                <w:sz w:val="18"/>
                <w:szCs w:val="18"/>
              </w:rPr>
              <w:t>选修</w:t>
            </w:r>
          </w:p>
          <w:p w:rsidR="0026421B" w:rsidRDefault="005C657B">
            <w:pPr>
              <w:spacing w:line="240" w:lineRule="exact"/>
              <w:jc w:val="center"/>
              <w:rPr>
                <w:bCs/>
                <w:kern w:val="0"/>
                <w:sz w:val="18"/>
                <w:szCs w:val="18"/>
              </w:rPr>
            </w:pPr>
            <w:r>
              <w:rPr>
                <w:bCs/>
                <w:kern w:val="0"/>
                <w:sz w:val="18"/>
                <w:szCs w:val="18"/>
              </w:rPr>
              <w:t>12</w:t>
            </w:r>
          </w:p>
          <w:p w:rsidR="0026421B" w:rsidRDefault="005C657B">
            <w:pPr>
              <w:spacing w:line="240" w:lineRule="exact"/>
              <w:jc w:val="center"/>
              <w:rPr>
                <w:bCs/>
                <w:kern w:val="0"/>
                <w:sz w:val="18"/>
                <w:szCs w:val="18"/>
              </w:rPr>
            </w:pPr>
            <w:r>
              <w:rPr>
                <w:bCs/>
                <w:kern w:val="0"/>
                <w:sz w:val="18"/>
                <w:szCs w:val="18"/>
              </w:rPr>
              <w:t>学分</w:t>
            </w:r>
          </w:p>
        </w:tc>
        <w:tc>
          <w:tcPr>
            <w:tcW w:w="791" w:type="dxa"/>
            <w:vMerge w:val="restart"/>
            <w:vAlign w:val="center"/>
          </w:tcPr>
          <w:p w:rsidR="0026421B" w:rsidRDefault="005C657B">
            <w:pPr>
              <w:spacing w:line="240" w:lineRule="exact"/>
              <w:jc w:val="center"/>
              <w:rPr>
                <w:bCs/>
                <w:kern w:val="0"/>
                <w:sz w:val="18"/>
                <w:szCs w:val="18"/>
              </w:rPr>
            </w:pPr>
            <w:r>
              <w:rPr>
                <w:bCs/>
                <w:kern w:val="0"/>
                <w:sz w:val="18"/>
                <w:szCs w:val="18"/>
              </w:rPr>
              <w:t>通识</w:t>
            </w:r>
          </w:p>
          <w:p w:rsidR="0026421B" w:rsidRDefault="005C657B">
            <w:pPr>
              <w:spacing w:line="240" w:lineRule="exact"/>
              <w:jc w:val="center"/>
              <w:rPr>
                <w:bCs/>
                <w:kern w:val="0"/>
                <w:sz w:val="18"/>
                <w:szCs w:val="18"/>
              </w:rPr>
            </w:pPr>
            <w:r>
              <w:rPr>
                <w:bCs/>
                <w:kern w:val="0"/>
                <w:sz w:val="18"/>
                <w:szCs w:val="18"/>
              </w:rPr>
              <w:t>必修</w:t>
            </w:r>
          </w:p>
          <w:p w:rsidR="0026421B" w:rsidRDefault="005C657B">
            <w:pPr>
              <w:spacing w:line="240" w:lineRule="exact"/>
              <w:jc w:val="center"/>
              <w:rPr>
                <w:bCs/>
                <w:kern w:val="0"/>
                <w:sz w:val="18"/>
                <w:szCs w:val="18"/>
              </w:rPr>
            </w:pPr>
            <w:r>
              <w:rPr>
                <w:bCs/>
                <w:kern w:val="0"/>
                <w:sz w:val="18"/>
                <w:szCs w:val="18"/>
              </w:rPr>
              <w:t>44</w:t>
            </w:r>
            <w:r>
              <w:rPr>
                <w:bCs/>
                <w:kern w:val="0"/>
                <w:sz w:val="18"/>
                <w:szCs w:val="18"/>
              </w:rPr>
              <w:t>学分</w:t>
            </w: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思想道德与法治</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spacing w:line="240" w:lineRule="exact"/>
              <w:jc w:val="center"/>
              <w:rPr>
                <w:bCs/>
                <w:kern w:val="0"/>
                <w:sz w:val="18"/>
                <w:szCs w:val="18"/>
              </w:rPr>
            </w:pPr>
          </w:p>
        </w:tc>
        <w:tc>
          <w:tcPr>
            <w:tcW w:w="791" w:type="dxa"/>
            <w:vMerge/>
            <w:vAlign w:val="center"/>
          </w:tcPr>
          <w:p w:rsidR="0026421B" w:rsidRDefault="0026421B">
            <w:pPr>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中国近现代史纲要</w:t>
            </w:r>
          </w:p>
        </w:tc>
        <w:tc>
          <w:tcPr>
            <w:tcW w:w="574"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spacing w:line="240" w:lineRule="exact"/>
              <w:jc w:val="center"/>
              <w:rPr>
                <w:bCs/>
                <w:kern w:val="0"/>
                <w:sz w:val="18"/>
                <w:szCs w:val="18"/>
              </w:rPr>
            </w:pPr>
          </w:p>
        </w:tc>
        <w:tc>
          <w:tcPr>
            <w:tcW w:w="791" w:type="dxa"/>
            <w:vMerge/>
            <w:vAlign w:val="center"/>
          </w:tcPr>
          <w:p w:rsidR="0026421B" w:rsidRDefault="0026421B">
            <w:pPr>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毛泽东思想和中国特色社会主义理论体系概论</w:t>
            </w:r>
          </w:p>
        </w:tc>
        <w:tc>
          <w:tcPr>
            <w:tcW w:w="574"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spacing w:line="240" w:lineRule="exact"/>
              <w:jc w:val="center"/>
              <w:rPr>
                <w:bCs/>
                <w:kern w:val="0"/>
                <w:sz w:val="18"/>
                <w:szCs w:val="18"/>
              </w:rPr>
            </w:pPr>
          </w:p>
        </w:tc>
        <w:tc>
          <w:tcPr>
            <w:tcW w:w="791" w:type="dxa"/>
            <w:vMerge/>
            <w:vAlign w:val="center"/>
          </w:tcPr>
          <w:p w:rsidR="0026421B" w:rsidRDefault="0026421B">
            <w:pPr>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马克思主义基本原理</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习近平新时代中国特色社会主义思想概论</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形势与政策</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rsidR="0026421B" w:rsidRDefault="005C657B">
            <w:pPr>
              <w:widowControl/>
              <w:spacing w:line="240" w:lineRule="exact"/>
              <w:jc w:val="center"/>
              <w:rPr>
                <w:bCs/>
                <w:kern w:val="0"/>
                <w:sz w:val="18"/>
                <w:szCs w:val="18"/>
              </w:rPr>
            </w:pPr>
            <w:r>
              <w:rPr>
                <w:bCs/>
                <w:kern w:val="0"/>
                <w:sz w:val="18"/>
                <w:szCs w:val="18"/>
              </w:rPr>
              <w:t>第</w:t>
            </w:r>
            <w:r>
              <w:rPr>
                <w:bCs/>
                <w:kern w:val="0"/>
                <w:sz w:val="18"/>
                <w:szCs w:val="18"/>
              </w:rPr>
              <w:t>8</w:t>
            </w:r>
            <w:r>
              <w:rPr>
                <w:bCs/>
                <w:kern w:val="0"/>
                <w:sz w:val="18"/>
                <w:szCs w:val="18"/>
              </w:rPr>
              <w:t>学期记学分</w:t>
            </w: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军事理论与国家安全</w:t>
            </w:r>
          </w:p>
        </w:tc>
        <w:tc>
          <w:tcPr>
            <w:tcW w:w="574"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党委学生工作部、学生工作处</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6421B" w:rsidRDefault="005C657B">
            <w:pPr>
              <w:spacing w:line="240" w:lineRule="exact"/>
              <w:rPr>
                <w:sz w:val="18"/>
                <w:szCs w:val="18"/>
              </w:rPr>
            </w:pPr>
            <w:r>
              <w:rPr>
                <w:sz w:val="18"/>
                <w:szCs w:val="18"/>
              </w:rPr>
              <w:t>军事技能</w:t>
            </w:r>
          </w:p>
        </w:tc>
        <w:tc>
          <w:tcPr>
            <w:tcW w:w="5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2156" w:type="dxa"/>
            <w:tcBorders>
              <w:top w:val="single" w:sz="4" w:space="0" w:color="auto"/>
              <w:left w:val="single" w:sz="4" w:space="0" w:color="auto"/>
              <w:bottom w:val="single" w:sz="4" w:space="0" w:color="auto"/>
              <w:right w:val="single" w:sz="4" w:space="0" w:color="auto"/>
            </w:tcBorders>
            <w:vAlign w:val="center"/>
          </w:tcPr>
          <w:p w:rsidR="0026421B" w:rsidRDefault="005C657B">
            <w:pPr>
              <w:widowControl/>
              <w:spacing w:line="240" w:lineRule="exact"/>
              <w:jc w:val="center"/>
              <w:rPr>
                <w:bCs/>
                <w:kern w:val="0"/>
                <w:sz w:val="18"/>
                <w:szCs w:val="18"/>
              </w:rPr>
            </w:pPr>
            <w:r>
              <w:rPr>
                <w:bCs/>
                <w:kern w:val="0"/>
                <w:sz w:val="18"/>
                <w:szCs w:val="18"/>
              </w:rPr>
              <w:t>党委学生工作部、学生工作处</w:t>
            </w:r>
          </w:p>
        </w:tc>
        <w:tc>
          <w:tcPr>
            <w:tcW w:w="200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大学体育</w:t>
            </w:r>
            <w:r>
              <w:rPr>
                <w:sz w:val="18"/>
                <w:szCs w:val="18"/>
              </w:rPr>
              <w:t>-1~4</w:t>
            </w:r>
          </w:p>
        </w:tc>
        <w:tc>
          <w:tcPr>
            <w:tcW w:w="574"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sz w:val="18"/>
                <w:szCs w:val="18"/>
              </w:rPr>
              <w:t>1*4</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体育学院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大学体育</w:t>
            </w:r>
            <w:r>
              <w:rPr>
                <w:sz w:val="18"/>
                <w:szCs w:val="18"/>
              </w:rPr>
              <w:t>-5~6</w:t>
            </w:r>
          </w:p>
        </w:tc>
        <w:tc>
          <w:tcPr>
            <w:tcW w:w="574"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体育学院</w:t>
            </w:r>
          </w:p>
        </w:tc>
        <w:tc>
          <w:tcPr>
            <w:tcW w:w="2000" w:type="dxa"/>
            <w:tcMar>
              <w:left w:w="0" w:type="dxa"/>
              <w:right w:w="0" w:type="dxa"/>
            </w:tcMar>
            <w:vAlign w:val="center"/>
          </w:tcPr>
          <w:p w:rsidR="0026421B" w:rsidRDefault="005C657B">
            <w:pPr>
              <w:widowControl/>
              <w:spacing w:line="240" w:lineRule="exact"/>
              <w:jc w:val="center"/>
              <w:rPr>
                <w:bCs/>
                <w:kern w:val="0"/>
                <w:sz w:val="18"/>
                <w:szCs w:val="18"/>
              </w:rPr>
            </w:pPr>
            <w:r>
              <w:rPr>
                <w:bCs/>
                <w:kern w:val="0"/>
                <w:sz w:val="18"/>
                <w:szCs w:val="18"/>
              </w:rPr>
              <w:t>含阳光长跑</w:t>
            </w: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新时代大学生劳动教育</w:t>
            </w:r>
          </w:p>
        </w:tc>
        <w:tc>
          <w:tcPr>
            <w:tcW w:w="574"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sz w:val="18"/>
                <w:szCs w:val="18"/>
              </w:rPr>
              <w:t>1</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教务处</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kern w:val="0"/>
                <w:sz w:val="18"/>
                <w:szCs w:val="18"/>
              </w:rPr>
              <w:t>基础英语</w:t>
            </w:r>
            <w:r>
              <w:rPr>
                <w:rFonts w:hint="eastAsia"/>
                <w:kern w:val="0"/>
                <w:sz w:val="18"/>
                <w:szCs w:val="18"/>
              </w:rPr>
              <w:t>I</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4</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外国语言文学学院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kern w:val="0"/>
                <w:sz w:val="18"/>
                <w:szCs w:val="18"/>
              </w:rPr>
            </w:pPr>
            <w:r>
              <w:rPr>
                <w:kern w:val="0"/>
                <w:sz w:val="18"/>
                <w:szCs w:val="18"/>
              </w:rPr>
              <w:t>基础英语</w:t>
            </w:r>
            <w:r>
              <w:rPr>
                <w:rFonts w:hint="eastAsia"/>
                <w:kern w:val="0"/>
                <w:sz w:val="18"/>
                <w:szCs w:val="18"/>
              </w:rPr>
              <w:t>II</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外国语言文学学院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人工智能导论</w:t>
            </w:r>
            <w:r>
              <w:rPr>
                <w:sz w:val="18"/>
                <w:szCs w:val="18"/>
              </w:rPr>
              <w:t>A</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计算机与信息工程学院（人工智能学院）</w:t>
            </w:r>
          </w:p>
        </w:tc>
        <w:tc>
          <w:tcPr>
            <w:tcW w:w="2000" w:type="dxa"/>
            <w:vMerge w:val="restart"/>
            <w:tcMar>
              <w:left w:w="0" w:type="dxa"/>
              <w:right w:w="0" w:type="dxa"/>
            </w:tcMar>
            <w:vAlign w:val="center"/>
          </w:tcPr>
          <w:p w:rsidR="0026421B" w:rsidRDefault="005C657B">
            <w:pPr>
              <w:widowControl/>
              <w:spacing w:line="240" w:lineRule="exact"/>
              <w:jc w:val="center"/>
              <w:rPr>
                <w:bCs/>
                <w:kern w:val="0"/>
                <w:sz w:val="18"/>
                <w:szCs w:val="18"/>
              </w:rPr>
            </w:pPr>
            <w:r>
              <w:rPr>
                <w:sz w:val="18"/>
                <w:szCs w:val="18"/>
              </w:rPr>
              <w:t>人工智能通识教育类课程</w:t>
            </w: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jc w:val="left"/>
              <w:rPr>
                <w:sz w:val="18"/>
                <w:szCs w:val="18"/>
              </w:rPr>
            </w:pPr>
            <w:r>
              <w:rPr>
                <w:sz w:val="18"/>
                <w:szCs w:val="18"/>
              </w:rPr>
              <w:t>高级程序设计语言</w:t>
            </w:r>
            <w:r>
              <w:rPr>
                <w:sz w:val="18"/>
                <w:szCs w:val="18"/>
              </w:rPr>
              <w:t>A(Python)</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4</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计算机与信息工程学院（人工智能学院）</w:t>
            </w:r>
          </w:p>
        </w:tc>
        <w:tc>
          <w:tcPr>
            <w:tcW w:w="2000" w:type="dxa"/>
            <w:vMerge/>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kern w:val="0"/>
                <w:sz w:val="18"/>
                <w:szCs w:val="18"/>
              </w:rPr>
              <w:t>社会实践</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团委</w:t>
            </w:r>
          </w:p>
        </w:tc>
        <w:tc>
          <w:tcPr>
            <w:tcW w:w="2000" w:type="dxa"/>
            <w:tcMar>
              <w:left w:w="0" w:type="dxa"/>
              <w:right w:w="0" w:type="dxa"/>
            </w:tcMar>
            <w:vAlign w:val="center"/>
          </w:tcPr>
          <w:p w:rsidR="0026421B" w:rsidRDefault="005C657B">
            <w:pPr>
              <w:widowControl/>
              <w:spacing w:line="240" w:lineRule="exact"/>
              <w:jc w:val="center"/>
              <w:rPr>
                <w:bCs/>
                <w:kern w:val="0"/>
                <w:sz w:val="18"/>
                <w:szCs w:val="18"/>
              </w:rPr>
            </w:pPr>
            <w:r>
              <w:rPr>
                <w:bCs/>
                <w:kern w:val="0"/>
                <w:sz w:val="18"/>
                <w:szCs w:val="18"/>
              </w:rPr>
              <w:t>依据《南京工业大学社会实践课程实施方案》，</w:t>
            </w:r>
          </w:p>
          <w:p w:rsidR="0026421B" w:rsidRDefault="005C657B">
            <w:pPr>
              <w:widowControl/>
              <w:spacing w:line="240" w:lineRule="exact"/>
              <w:jc w:val="center"/>
              <w:rPr>
                <w:bCs/>
                <w:kern w:val="0"/>
                <w:sz w:val="18"/>
                <w:szCs w:val="18"/>
              </w:rPr>
            </w:pPr>
            <w:r>
              <w:rPr>
                <w:bCs/>
                <w:kern w:val="0"/>
                <w:sz w:val="18"/>
                <w:szCs w:val="18"/>
              </w:rPr>
              <w:t>第</w:t>
            </w:r>
            <w:r>
              <w:rPr>
                <w:bCs/>
                <w:kern w:val="0"/>
                <w:sz w:val="18"/>
                <w:szCs w:val="18"/>
              </w:rPr>
              <w:t>8</w:t>
            </w:r>
            <w:r>
              <w:rPr>
                <w:bCs/>
                <w:kern w:val="0"/>
                <w:sz w:val="18"/>
                <w:szCs w:val="18"/>
              </w:rPr>
              <w:t>学期认定学分</w:t>
            </w: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kern w:val="0"/>
                <w:sz w:val="18"/>
                <w:szCs w:val="18"/>
              </w:rPr>
              <w:t>入学教育</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2156" w:type="dxa"/>
            <w:vAlign w:val="center"/>
          </w:tcPr>
          <w:p w:rsidR="0026421B" w:rsidRDefault="005C657B">
            <w:pPr>
              <w:spacing w:line="240" w:lineRule="exact"/>
              <w:jc w:val="center"/>
              <w:rPr>
                <w:spacing w:val="-6"/>
                <w:sz w:val="18"/>
                <w:szCs w:val="18"/>
              </w:rPr>
            </w:pPr>
            <w:r>
              <w:rPr>
                <w:bCs/>
                <w:kern w:val="0"/>
                <w:sz w:val="18"/>
                <w:szCs w:val="18"/>
              </w:rPr>
              <w:t>党委学生工作部、学生工作处</w:t>
            </w:r>
          </w:p>
        </w:tc>
        <w:tc>
          <w:tcPr>
            <w:tcW w:w="2000" w:type="dxa"/>
            <w:tcMar>
              <w:left w:w="0" w:type="dxa"/>
              <w:right w:w="0" w:type="dxa"/>
            </w:tcMar>
            <w:vAlign w:val="center"/>
          </w:tcPr>
          <w:p w:rsidR="0026421B" w:rsidRDefault="0026421B">
            <w:pPr>
              <w:spacing w:line="240" w:lineRule="exact"/>
              <w:jc w:val="center"/>
              <w:rPr>
                <w:spacing w:val="-6"/>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kern w:val="0"/>
                <w:sz w:val="18"/>
                <w:szCs w:val="18"/>
              </w:rPr>
              <w:t>大学生职业发展与就业指导</w:t>
            </w:r>
            <w:r>
              <w:rPr>
                <w:kern w:val="0"/>
                <w:sz w:val="18"/>
                <w:szCs w:val="18"/>
              </w:rPr>
              <w:t>-1</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2156" w:type="dxa"/>
            <w:vAlign w:val="center"/>
          </w:tcPr>
          <w:p w:rsidR="0026421B" w:rsidRDefault="005C657B">
            <w:pPr>
              <w:spacing w:line="240" w:lineRule="exact"/>
              <w:jc w:val="center"/>
              <w:rPr>
                <w:spacing w:val="-6"/>
                <w:sz w:val="18"/>
                <w:szCs w:val="18"/>
              </w:rPr>
            </w:pPr>
            <w:r>
              <w:rPr>
                <w:bCs/>
                <w:kern w:val="0"/>
                <w:sz w:val="18"/>
                <w:szCs w:val="18"/>
              </w:rPr>
              <w:t>党委学生工作部、学生工作处</w:t>
            </w:r>
          </w:p>
        </w:tc>
        <w:tc>
          <w:tcPr>
            <w:tcW w:w="2000" w:type="dxa"/>
            <w:tcMar>
              <w:left w:w="0" w:type="dxa"/>
              <w:right w:w="0" w:type="dxa"/>
            </w:tcMar>
            <w:vAlign w:val="center"/>
          </w:tcPr>
          <w:p w:rsidR="0026421B" w:rsidRDefault="0026421B">
            <w:pPr>
              <w:spacing w:line="240" w:lineRule="exact"/>
              <w:jc w:val="center"/>
              <w:rPr>
                <w:spacing w:val="-6"/>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kern w:val="0"/>
                <w:sz w:val="18"/>
                <w:szCs w:val="18"/>
              </w:rPr>
              <w:t>大学生职业发展与就业指导</w:t>
            </w:r>
            <w:r>
              <w:rPr>
                <w:kern w:val="0"/>
                <w:sz w:val="18"/>
                <w:szCs w:val="18"/>
              </w:rPr>
              <w:t>-2</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1</w:t>
            </w:r>
          </w:p>
        </w:tc>
        <w:tc>
          <w:tcPr>
            <w:tcW w:w="2156" w:type="dxa"/>
            <w:vAlign w:val="center"/>
          </w:tcPr>
          <w:p w:rsidR="0026421B" w:rsidRDefault="005C657B">
            <w:pPr>
              <w:spacing w:line="240" w:lineRule="exact"/>
              <w:jc w:val="center"/>
              <w:rPr>
                <w:spacing w:val="-6"/>
                <w:sz w:val="18"/>
                <w:szCs w:val="18"/>
              </w:rPr>
            </w:pPr>
            <w:r>
              <w:rPr>
                <w:bCs/>
                <w:kern w:val="0"/>
                <w:sz w:val="18"/>
                <w:szCs w:val="18"/>
              </w:rPr>
              <w:t>党委学生工作部、学生工作处</w:t>
            </w:r>
          </w:p>
        </w:tc>
        <w:tc>
          <w:tcPr>
            <w:tcW w:w="2000" w:type="dxa"/>
            <w:tcMar>
              <w:left w:w="0" w:type="dxa"/>
              <w:right w:w="0" w:type="dxa"/>
            </w:tcMar>
            <w:vAlign w:val="center"/>
          </w:tcPr>
          <w:p w:rsidR="0026421B" w:rsidRDefault="0026421B">
            <w:pPr>
              <w:spacing w:line="240" w:lineRule="exact"/>
              <w:jc w:val="center"/>
              <w:rPr>
                <w:spacing w:val="-6"/>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kern w:val="0"/>
                <w:sz w:val="18"/>
                <w:szCs w:val="18"/>
              </w:rPr>
              <w:t>大学生心理健康教育</w:t>
            </w:r>
            <w:r w:rsidR="00EC29BD">
              <w:rPr>
                <w:rFonts w:hint="eastAsia"/>
                <w:kern w:val="0"/>
                <w:sz w:val="18"/>
                <w:szCs w:val="18"/>
              </w:rPr>
              <w:t>-</w:t>
            </w:r>
            <w:r w:rsidR="00EC29BD">
              <w:rPr>
                <w:kern w:val="0"/>
                <w:sz w:val="18"/>
                <w:szCs w:val="18"/>
              </w:rPr>
              <w:t>1-2</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2156" w:type="dxa"/>
            <w:vAlign w:val="center"/>
          </w:tcPr>
          <w:p w:rsidR="0026421B" w:rsidRDefault="005C657B">
            <w:pPr>
              <w:spacing w:line="240" w:lineRule="exact"/>
              <w:jc w:val="center"/>
              <w:rPr>
                <w:spacing w:val="-6"/>
                <w:sz w:val="18"/>
                <w:szCs w:val="18"/>
              </w:rPr>
            </w:pPr>
            <w:r>
              <w:rPr>
                <w:bCs/>
                <w:kern w:val="0"/>
                <w:sz w:val="18"/>
                <w:szCs w:val="18"/>
              </w:rPr>
              <w:t>党委学生工作部、学生工作处</w:t>
            </w:r>
          </w:p>
        </w:tc>
        <w:tc>
          <w:tcPr>
            <w:tcW w:w="2000" w:type="dxa"/>
            <w:tcMar>
              <w:left w:w="0" w:type="dxa"/>
              <w:right w:w="0" w:type="dxa"/>
            </w:tcMar>
            <w:vAlign w:val="center"/>
          </w:tcPr>
          <w:p w:rsidR="0026421B" w:rsidRDefault="0026421B">
            <w:pPr>
              <w:spacing w:line="240" w:lineRule="exact"/>
              <w:jc w:val="center"/>
              <w:rPr>
                <w:spacing w:val="-6"/>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restart"/>
            <w:vAlign w:val="center"/>
          </w:tcPr>
          <w:p w:rsidR="0026421B" w:rsidRDefault="005C657B">
            <w:pPr>
              <w:widowControl/>
              <w:spacing w:line="240" w:lineRule="exact"/>
              <w:jc w:val="center"/>
              <w:rPr>
                <w:bCs/>
                <w:kern w:val="0"/>
                <w:sz w:val="18"/>
                <w:szCs w:val="18"/>
              </w:rPr>
            </w:pPr>
            <w:r>
              <w:rPr>
                <w:bCs/>
                <w:kern w:val="0"/>
                <w:sz w:val="18"/>
                <w:szCs w:val="18"/>
              </w:rPr>
              <w:t>通识</w:t>
            </w:r>
          </w:p>
          <w:p w:rsidR="0026421B" w:rsidRDefault="005C657B">
            <w:pPr>
              <w:widowControl/>
              <w:spacing w:line="240" w:lineRule="exact"/>
              <w:jc w:val="center"/>
              <w:rPr>
                <w:bCs/>
                <w:kern w:val="0"/>
                <w:sz w:val="18"/>
                <w:szCs w:val="18"/>
              </w:rPr>
            </w:pPr>
            <w:r>
              <w:rPr>
                <w:bCs/>
                <w:kern w:val="0"/>
                <w:sz w:val="18"/>
                <w:szCs w:val="18"/>
              </w:rPr>
              <w:t>选修</w:t>
            </w:r>
          </w:p>
          <w:p w:rsidR="0026421B" w:rsidRDefault="005C657B">
            <w:pPr>
              <w:widowControl/>
              <w:spacing w:line="240" w:lineRule="exact"/>
              <w:jc w:val="center"/>
              <w:rPr>
                <w:bCs/>
                <w:kern w:val="0"/>
                <w:sz w:val="18"/>
                <w:szCs w:val="18"/>
              </w:rPr>
            </w:pPr>
            <w:r>
              <w:rPr>
                <w:bCs/>
                <w:kern w:val="0"/>
                <w:sz w:val="18"/>
                <w:szCs w:val="18"/>
              </w:rPr>
              <w:t>12</w:t>
            </w:r>
            <w:r>
              <w:rPr>
                <w:bCs/>
                <w:kern w:val="0"/>
                <w:sz w:val="18"/>
                <w:szCs w:val="18"/>
              </w:rPr>
              <w:t>学分</w:t>
            </w: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sz w:val="18"/>
                <w:szCs w:val="18"/>
              </w:rPr>
              <w:t>“</w:t>
            </w:r>
            <w:r>
              <w:rPr>
                <w:sz w:val="18"/>
                <w:szCs w:val="18"/>
              </w:rPr>
              <w:t>四史</w:t>
            </w:r>
            <w:r>
              <w:rPr>
                <w:sz w:val="18"/>
                <w:szCs w:val="18"/>
              </w:rPr>
              <w:t>”</w:t>
            </w:r>
            <w:r>
              <w:rPr>
                <w:sz w:val="18"/>
                <w:szCs w:val="18"/>
              </w:rPr>
              <w:t>类课程</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1</w:t>
            </w:r>
          </w:p>
        </w:tc>
        <w:tc>
          <w:tcPr>
            <w:tcW w:w="2156" w:type="dxa"/>
            <w:vAlign w:val="center"/>
          </w:tcPr>
          <w:p w:rsidR="0026421B" w:rsidRDefault="005C657B">
            <w:pPr>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rsidR="0026421B" w:rsidRDefault="0026421B">
            <w:pPr>
              <w:spacing w:line="240" w:lineRule="exact"/>
              <w:jc w:val="center"/>
              <w:rPr>
                <w:spacing w:val="-6"/>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kern w:val="0"/>
                <w:sz w:val="18"/>
                <w:szCs w:val="18"/>
              </w:rPr>
              <w:t>公共艺术类课程</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2156" w:type="dxa"/>
            <w:vAlign w:val="center"/>
          </w:tcPr>
          <w:p w:rsidR="0026421B" w:rsidRDefault="005C657B">
            <w:pPr>
              <w:spacing w:line="240" w:lineRule="exact"/>
              <w:jc w:val="center"/>
              <w:rPr>
                <w:spacing w:val="-6"/>
                <w:sz w:val="18"/>
                <w:szCs w:val="18"/>
              </w:rPr>
            </w:pPr>
            <w:r>
              <w:rPr>
                <w:spacing w:val="-6"/>
                <w:sz w:val="18"/>
                <w:szCs w:val="18"/>
              </w:rPr>
              <w:t>开课学院</w:t>
            </w:r>
          </w:p>
        </w:tc>
        <w:tc>
          <w:tcPr>
            <w:tcW w:w="2000" w:type="dxa"/>
            <w:tcMar>
              <w:left w:w="0" w:type="dxa"/>
              <w:right w:w="0" w:type="dxa"/>
            </w:tcMar>
            <w:vAlign w:val="center"/>
          </w:tcPr>
          <w:p w:rsidR="0026421B" w:rsidRDefault="005C657B">
            <w:pPr>
              <w:spacing w:line="240" w:lineRule="exact"/>
              <w:jc w:val="center"/>
              <w:rPr>
                <w:spacing w:val="-6"/>
                <w:sz w:val="18"/>
                <w:szCs w:val="18"/>
              </w:rPr>
            </w:pPr>
            <w:r>
              <w:rPr>
                <w:spacing w:val="-6"/>
                <w:sz w:val="18"/>
                <w:szCs w:val="18"/>
              </w:rPr>
              <w:t>依据公共艺术类通识选修课程清单选修</w:t>
            </w: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kern w:val="0"/>
                <w:sz w:val="18"/>
                <w:szCs w:val="18"/>
              </w:rPr>
              <w:t>美育</w:t>
            </w:r>
            <w:proofErr w:type="gramStart"/>
            <w:r>
              <w:rPr>
                <w:kern w:val="0"/>
                <w:sz w:val="18"/>
                <w:szCs w:val="18"/>
              </w:rPr>
              <w:t>类实践</w:t>
            </w:r>
            <w:proofErr w:type="gramEnd"/>
            <w:r>
              <w:rPr>
                <w:kern w:val="0"/>
                <w:sz w:val="18"/>
                <w:szCs w:val="18"/>
              </w:rPr>
              <w:t>活动</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2156" w:type="dxa"/>
            <w:vAlign w:val="center"/>
          </w:tcPr>
          <w:p w:rsidR="0026421B" w:rsidRDefault="005C657B">
            <w:pPr>
              <w:spacing w:line="240" w:lineRule="exact"/>
              <w:jc w:val="center"/>
              <w:rPr>
                <w:spacing w:val="-6"/>
                <w:sz w:val="18"/>
                <w:szCs w:val="18"/>
              </w:rPr>
            </w:pPr>
            <w:r>
              <w:rPr>
                <w:spacing w:val="-6"/>
                <w:sz w:val="18"/>
                <w:szCs w:val="18"/>
              </w:rPr>
              <w:t>开课学院</w:t>
            </w:r>
          </w:p>
        </w:tc>
        <w:tc>
          <w:tcPr>
            <w:tcW w:w="2000" w:type="dxa"/>
            <w:tcMar>
              <w:left w:w="0" w:type="dxa"/>
              <w:right w:w="0" w:type="dxa"/>
            </w:tcMar>
            <w:vAlign w:val="center"/>
          </w:tcPr>
          <w:p w:rsidR="0026421B" w:rsidRDefault="005C657B">
            <w:pPr>
              <w:spacing w:line="240" w:lineRule="exact"/>
              <w:jc w:val="center"/>
              <w:rPr>
                <w:kern w:val="0"/>
                <w:sz w:val="18"/>
                <w:szCs w:val="18"/>
              </w:rPr>
            </w:pPr>
            <w:r>
              <w:rPr>
                <w:kern w:val="0"/>
                <w:sz w:val="18"/>
                <w:szCs w:val="18"/>
              </w:rPr>
              <w:t>在</w:t>
            </w:r>
            <w:r>
              <w:rPr>
                <w:kern w:val="0"/>
                <w:sz w:val="18"/>
                <w:szCs w:val="18"/>
              </w:rPr>
              <w:t>“</w:t>
            </w:r>
            <w:r>
              <w:rPr>
                <w:kern w:val="0"/>
                <w:sz w:val="18"/>
                <w:szCs w:val="18"/>
              </w:rPr>
              <w:t>第二课堂成绩单</w:t>
            </w:r>
            <w:r>
              <w:rPr>
                <w:kern w:val="0"/>
                <w:sz w:val="18"/>
                <w:szCs w:val="18"/>
              </w:rPr>
              <w:t>”</w:t>
            </w:r>
            <w:r>
              <w:rPr>
                <w:kern w:val="0"/>
                <w:sz w:val="18"/>
                <w:szCs w:val="18"/>
              </w:rPr>
              <w:t>中</w:t>
            </w:r>
          </w:p>
          <w:p w:rsidR="0026421B" w:rsidRDefault="005C657B">
            <w:pPr>
              <w:spacing w:line="240" w:lineRule="exact"/>
              <w:jc w:val="center"/>
              <w:rPr>
                <w:spacing w:val="-6"/>
                <w:sz w:val="18"/>
                <w:szCs w:val="18"/>
              </w:rPr>
            </w:pPr>
            <w:r>
              <w:rPr>
                <w:kern w:val="0"/>
                <w:sz w:val="18"/>
                <w:szCs w:val="18"/>
              </w:rPr>
              <w:t>落实</w:t>
            </w: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proofErr w:type="gramStart"/>
            <w:r>
              <w:rPr>
                <w:kern w:val="0"/>
                <w:sz w:val="18"/>
                <w:szCs w:val="18"/>
              </w:rPr>
              <w:t>劳育类实践</w:t>
            </w:r>
            <w:proofErr w:type="gramEnd"/>
            <w:r>
              <w:rPr>
                <w:kern w:val="0"/>
                <w:sz w:val="18"/>
                <w:szCs w:val="18"/>
              </w:rPr>
              <w:t>课程</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1</w:t>
            </w:r>
          </w:p>
        </w:tc>
        <w:tc>
          <w:tcPr>
            <w:tcW w:w="2156" w:type="dxa"/>
            <w:vAlign w:val="center"/>
          </w:tcPr>
          <w:p w:rsidR="0026421B" w:rsidRDefault="005C657B">
            <w:pPr>
              <w:spacing w:line="240" w:lineRule="exact"/>
              <w:jc w:val="center"/>
              <w:rPr>
                <w:spacing w:val="-6"/>
                <w:sz w:val="18"/>
                <w:szCs w:val="18"/>
              </w:rPr>
            </w:pPr>
            <w:r>
              <w:rPr>
                <w:spacing w:val="-6"/>
                <w:sz w:val="18"/>
                <w:szCs w:val="18"/>
              </w:rPr>
              <w:t>数理科学学院</w:t>
            </w:r>
            <w:r>
              <w:rPr>
                <w:spacing w:val="-6"/>
                <w:sz w:val="18"/>
                <w:szCs w:val="18"/>
              </w:rPr>
              <w:t>/</w:t>
            </w:r>
            <w:r>
              <w:rPr>
                <w:spacing w:val="-6"/>
                <w:sz w:val="18"/>
                <w:szCs w:val="18"/>
              </w:rPr>
              <w:t>柔性电子（未来技术）学院</w:t>
            </w:r>
          </w:p>
        </w:tc>
        <w:tc>
          <w:tcPr>
            <w:tcW w:w="2000" w:type="dxa"/>
            <w:tcMar>
              <w:left w:w="0" w:type="dxa"/>
              <w:right w:w="0" w:type="dxa"/>
            </w:tcMar>
            <w:vAlign w:val="center"/>
          </w:tcPr>
          <w:p w:rsidR="0026421B" w:rsidRDefault="0026421B">
            <w:pPr>
              <w:spacing w:line="240" w:lineRule="exact"/>
              <w:jc w:val="center"/>
              <w:rPr>
                <w:spacing w:val="-6"/>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kern w:val="0"/>
                <w:sz w:val="18"/>
                <w:szCs w:val="18"/>
              </w:rPr>
              <w:t>英语视听与口语</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2156" w:type="dxa"/>
            <w:vAlign w:val="center"/>
          </w:tcPr>
          <w:p w:rsidR="0026421B" w:rsidRDefault="005C657B">
            <w:pPr>
              <w:spacing w:line="240" w:lineRule="exact"/>
              <w:jc w:val="center"/>
              <w:rPr>
                <w:spacing w:val="-6"/>
                <w:sz w:val="18"/>
                <w:szCs w:val="18"/>
              </w:rPr>
            </w:pPr>
            <w:r>
              <w:rPr>
                <w:bCs/>
                <w:kern w:val="0"/>
                <w:sz w:val="18"/>
                <w:szCs w:val="18"/>
              </w:rPr>
              <w:t>外国语言文学学院</w:t>
            </w:r>
          </w:p>
        </w:tc>
        <w:tc>
          <w:tcPr>
            <w:tcW w:w="2000" w:type="dxa"/>
            <w:tcMar>
              <w:left w:w="0" w:type="dxa"/>
              <w:right w:w="0" w:type="dxa"/>
            </w:tcMar>
            <w:vAlign w:val="center"/>
          </w:tcPr>
          <w:p w:rsidR="0026421B" w:rsidRDefault="005C657B">
            <w:pPr>
              <w:spacing w:line="240" w:lineRule="exact"/>
              <w:jc w:val="center"/>
              <w:rPr>
                <w:spacing w:val="-6"/>
                <w:sz w:val="18"/>
                <w:szCs w:val="18"/>
              </w:rPr>
            </w:pPr>
            <w:r>
              <w:rPr>
                <w:spacing w:val="-6"/>
                <w:sz w:val="18"/>
                <w:szCs w:val="18"/>
              </w:rPr>
              <w:t>外教</w:t>
            </w: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color w:val="000000" w:themeColor="text1"/>
                <w:spacing w:val="-6"/>
                <w:sz w:val="18"/>
                <w:szCs w:val="18"/>
              </w:rPr>
              <w:t>媒体英语阅读</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color w:val="000000" w:themeColor="text1"/>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color w:val="000000" w:themeColor="text1"/>
                <w:kern w:val="0"/>
                <w:sz w:val="18"/>
                <w:szCs w:val="18"/>
              </w:rPr>
              <w:t>2</w:t>
            </w:r>
          </w:p>
        </w:tc>
        <w:tc>
          <w:tcPr>
            <w:tcW w:w="2156" w:type="dxa"/>
            <w:vAlign w:val="center"/>
          </w:tcPr>
          <w:p w:rsidR="0026421B" w:rsidRDefault="005C657B">
            <w:pPr>
              <w:spacing w:line="240" w:lineRule="exact"/>
              <w:jc w:val="center"/>
              <w:rPr>
                <w:spacing w:val="-6"/>
                <w:sz w:val="18"/>
                <w:szCs w:val="18"/>
              </w:rPr>
            </w:pPr>
            <w:r>
              <w:rPr>
                <w:bCs/>
                <w:color w:val="000000" w:themeColor="text1"/>
                <w:kern w:val="0"/>
                <w:sz w:val="18"/>
                <w:szCs w:val="18"/>
              </w:rPr>
              <w:t>外国语言文学学院</w:t>
            </w:r>
          </w:p>
        </w:tc>
        <w:tc>
          <w:tcPr>
            <w:tcW w:w="2000" w:type="dxa"/>
            <w:vMerge w:val="restart"/>
            <w:tcMar>
              <w:left w:w="0" w:type="dxa"/>
              <w:right w:w="0" w:type="dxa"/>
            </w:tcMar>
            <w:vAlign w:val="center"/>
          </w:tcPr>
          <w:p w:rsidR="0026421B" w:rsidRDefault="005C657B">
            <w:pPr>
              <w:spacing w:line="240" w:lineRule="exact"/>
              <w:jc w:val="center"/>
              <w:rPr>
                <w:color w:val="000000" w:themeColor="text1"/>
                <w:spacing w:val="-6"/>
                <w:sz w:val="18"/>
                <w:szCs w:val="18"/>
              </w:rPr>
            </w:pPr>
            <w:r>
              <w:rPr>
                <w:color w:val="000000" w:themeColor="text1"/>
                <w:spacing w:val="-6"/>
                <w:sz w:val="18"/>
                <w:szCs w:val="18"/>
              </w:rPr>
              <w:t>拓展英语</w:t>
            </w:r>
          </w:p>
          <w:p w:rsidR="0026421B" w:rsidRDefault="005C657B">
            <w:pPr>
              <w:spacing w:line="240" w:lineRule="exact"/>
              <w:jc w:val="center"/>
              <w:rPr>
                <w:spacing w:val="-6"/>
                <w:sz w:val="18"/>
                <w:szCs w:val="18"/>
              </w:rPr>
            </w:pPr>
            <w:r>
              <w:rPr>
                <w:spacing w:val="-6"/>
                <w:sz w:val="18"/>
                <w:szCs w:val="18"/>
              </w:rPr>
              <w:t>三选</w:t>
            </w:r>
            <w:proofErr w:type="gramStart"/>
            <w:r>
              <w:rPr>
                <w:spacing w:val="-6"/>
                <w:sz w:val="18"/>
                <w:szCs w:val="18"/>
              </w:rPr>
              <w:t>一</w:t>
            </w:r>
            <w:proofErr w:type="gramEnd"/>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color w:val="000000" w:themeColor="text1"/>
                <w:spacing w:val="-6"/>
                <w:sz w:val="18"/>
                <w:szCs w:val="18"/>
              </w:rPr>
              <w:t>写作与口译</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color w:val="000000" w:themeColor="text1"/>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color w:val="000000" w:themeColor="text1"/>
                <w:kern w:val="0"/>
                <w:sz w:val="18"/>
                <w:szCs w:val="18"/>
              </w:rPr>
              <w:t>2</w:t>
            </w:r>
          </w:p>
        </w:tc>
        <w:tc>
          <w:tcPr>
            <w:tcW w:w="2156" w:type="dxa"/>
            <w:vAlign w:val="center"/>
          </w:tcPr>
          <w:p w:rsidR="0026421B" w:rsidRDefault="005C657B">
            <w:pPr>
              <w:spacing w:line="240" w:lineRule="exact"/>
              <w:jc w:val="center"/>
              <w:rPr>
                <w:spacing w:val="-6"/>
                <w:sz w:val="18"/>
                <w:szCs w:val="18"/>
              </w:rPr>
            </w:pPr>
            <w:r>
              <w:rPr>
                <w:bCs/>
                <w:color w:val="000000" w:themeColor="text1"/>
                <w:kern w:val="0"/>
                <w:sz w:val="18"/>
                <w:szCs w:val="18"/>
              </w:rPr>
              <w:t>外国语言文学学院</w:t>
            </w:r>
          </w:p>
        </w:tc>
        <w:tc>
          <w:tcPr>
            <w:tcW w:w="2000" w:type="dxa"/>
            <w:vMerge/>
            <w:tcMar>
              <w:left w:w="0" w:type="dxa"/>
              <w:right w:w="0" w:type="dxa"/>
            </w:tcMar>
            <w:vAlign w:val="center"/>
          </w:tcPr>
          <w:p w:rsidR="0026421B" w:rsidRDefault="0026421B">
            <w:pPr>
              <w:spacing w:line="240" w:lineRule="exact"/>
              <w:jc w:val="center"/>
              <w:rPr>
                <w:spacing w:val="-6"/>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color w:val="000000" w:themeColor="text1"/>
                <w:spacing w:val="-6"/>
                <w:sz w:val="18"/>
                <w:szCs w:val="18"/>
              </w:rPr>
              <w:t>西方文化概况</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color w:val="000000" w:themeColor="text1"/>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color w:val="000000" w:themeColor="text1"/>
                <w:kern w:val="0"/>
                <w:sz w:val="18"/>
                <w:szCs w:val="18"/>
              </w:rPr>
              <w:t>2</w:t>
            </w:r>
          </w:p>
        </w:tc>
        <w:tc>
          <w:tcPr>
            <w:tcW w:w="2156" w:type="dxa"/>
            <w:vAlign w:val="center"/>
          </w:tcPr>
          <w:p w:rsidR="0026421B" w:rsidRDefault="005C657B">
            <w:pPr>
              <w:spacing w:line="240" w:lineRule="exact"/>
              <w:jc w:val="center"/>
              <w:rPr>
                <w:spacing w:val="-6"/>
                <w:sz w:val="18"/>
                <w:szCs w:val="18"/>
              </w:rPr>
            </w:pPr>
            <w:r>
              <w:rPr>
                <w:bCs/>
                <w:color w:val="000000" w:themeColor="text1"/>
                <w:kern w:val="0"/>
                <w:sz w:val="18"/>
                <w:szCs w:val="18"/>
              </w:rPr>
              <w:t>外国语言文学学院</w:t>
            </w:r>
          </w:p>
        </w:tc>
        <w:tc>
          <w:tcPr>
            <w:tcW w:w="2000" w:type="dxa"/>
            <w:vMerge/>
            <w:tcMar>
              <w:left w:w="0" w:type="dxa"/>
              <w:right w:w="0" w:type="dxa"/>
            </w:tcMar>
            <w:vAlign w:val="center"/>
          </w:tcPr>
          <w:p w:rsidR="0026421B" w:rsidRDefault="0026421B">
            <w:pPr>
              <w:spacing w:line="240" w:lineRule="exact"/>
              <w:jc w:val="center"/>
              <w:rPr>
                <w:spacing w:val="-6"/>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color w:val="000000" w:themeColor="text1"/>
                <w:sz w:val="18"/>
                <w:szCs w:val="18"/>
              </w:rPr>
              <w:t>大学语文</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color w:val="000000" w:themeColor="text1"/>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color w:val="000000" w:themeColor="text1"/>
                <w:sz w:val="18"/>
                <w:szCs w:val="18"/>
              </w:rPr>
              <w:t>2</w:t>
            </w:r>
          </w:p>
        </w:tc>
        <w:tc>
          <w:tcPr>
            <w:tcW w:w="2156" w:type="dxa"/>
            <w:vAlign w:val="center"/>
          </w:tcPr>
          <w:p w:rsidR="0026421B" w:rsidRDefault="005C657B">
            <w:pPr>
              <w:spacing w:line="240" w:lineRule="exact"/>
              <w:jc w:val="center"/>
              <w:rPr>
                <w:bCs/>
                <w:kern w:val="0"/>
                <w:sz w:val="18"/>
                <w:szCs w:val="18"/>
              </w:rPr>
            </w:pPr>
            <w:r>
              <w:rPr>
                <w:color w:val="000000" w:themeColor="text1"/>
                <w:spacing w:val="-6"/>
                <w:sz w:val="18"/>
                <w:szCs w:val="18"/>
              </w:rPr>
              <w:t>2011</w:t>
            </w:r>
            <w:r>
              <w:rPr>
                <w:color w:val="000000" w:themeColor="text1"/>
                <w:spacing w:val="-6"/>
                <w:sz w:val="18"/>
                <w:szCs w:val="18"/>
              </w:rPr>
              <w:t>学院</w:t>
            </w:r>
          </w:p>
        </w:tc>
        <w:tc>
          <w:tcPr>
            <w:tcW w:w="2000" w:type="dxa"/>
            <w:tcMar>
              <w:left w:w="0" w:type="dxa"/>
              <w:right w:w="0" w:type="dxa"/>
            </w:tcMar>
            <w:vAlign w:val="center"/>
          </w:tcPr>
          <w:p w:rsidR="0026421B" w:rsidRDefault="005C657B">
            <w:pPr>
              <w:spacing w:line="240" w:lineRule="exact"/>
              <w:jc w:val="center"/>
              <w:rPr>
                <w:spacing w:val="-6"/>
                <w:sz w:val="18"/>
                <w:szCs w:val="18"/>
              </w:rPr>
            </w:pPr>
            <w:r>
              <w:rPr>
                <w:color w:val="000000" w:themeColor="text1"/>
                <w:spacing w:val="-6"/>
                <w:sz w:val="18"/>
                <w:szCs w:val="18"/>
              </w:rPr>
              <w:t>人文社科类课程</w:t>
            </w: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color w:val="000000" w:themeColor="text1"/>
                <w:sz w:val="18"/>
                <w:szCs w:val="18"/>
              </w:rPr>
              <w:t>数学建模</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color w:val="000000" w:themeColor="text1"/>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color w:val="000000" w:themeColor="text1"/>
                <w:sz w:val="18"/>
                <w:szCs w:val="18"/>
              </w:rPr>
              <w:t>2</w:t>
            </w:r>
          </w:p>
        </w:tc>
        <w:tc>
          <w:tcPr>
            <w:tcW w:w="2156" w:type="dxa"/>
            <w:vAlign w:val="center"/>
          </w:tcPr>
          <w:p w:rsidR="0026421B" w:rsidRDefault="005C657B">
            <w:pPr>
              <w:spacing w:line="240" w:lineRule="exact"/>
              <w:jc w:val="center"/>
              <w:rPr>
                <w:bCs/>
                <w:kern w:val="0"/>
                <w:sz w:val="18"/>
                <w:szCs w:val="18"/>
              </w:rPr>
            </w:pPr>
            <w:r>
              <w:rPr>
                <w:color w:val="000000" w:themeColor="text1"/>
                <w:spacing w:val="-6"/>
                <w:sz w:val="18"/>
                <w:szCs w:val="18"/>
              </w:rPr>
              <w:t>数理科学学院</w:t>
            </w:r>
          </w:p>
        </w:tc>
        <w:tc>
          <w:tcPr>
            <w:tcW w:w="2000" w:type="dxa"/>
            <w:vMerge w:val="restart"/>
            <w:tcMar>
              <w:left w:w="0" w:type="dxa"/>
              <w:right w:w="0" w:type="dxa"/>
            </w:tcMar>
            <w:vAlign w:val="center"/>
          </w:tcPr>
          <w:p w:rsidR="0026421B" w:rsidRDefault="005C657B">
            <w:pPr>
              <w:jc w:val="center"/>
              <w:rPr>
                <w:color w:val="000000" w:themeColor="text1"/>
                <w:sz w:val="18"/>
                <w:szCs w:val="18"/>
              </w:rPr>
            </w:pPr>
            <w:r>
              <w:rPr>
                <w:color w:val="000000" w:themeColor="text1"/>
                <w:sz w:val="18"/>
                <w:szCs w:val="18"/>
              </w:rPr>
              <w:t>自然科学类课程</w:t>
            </w:r>
          </w:p>
          <w:p w:rsidR="0026421B" w:rsidRDefault="005C657B">
            <w:pPr>
              <w:spacing w:line="240" w:lineRule="exact"/>
              <w:jc w:val="center"/>
              <w:rPr>
                <w:spacing w:val="-6"/>
                <w:sz w:val="18"/>
                <w:szCs w:val="18"/>
              </w:rPr>
            </w:pPr>
            <w:r>
              <w:rPr>
                <w:color w:val="000000" w:themeColor="text1"/>
                <w:sz w:val="18"/>
                <w:szCs w:val="18"/>
              </w:rPr>
              <w:lastRenderedPageBreak/>
              <w:t>二选</w:t>
            </w:r>
            <w:proofErr w:type="gramStart"/>
            <w:r>
              <w:rPr>
                <w:color w:val="000000" w:themeColor="text1"/>
                <w:sz w:val="18"/>
                <w:szCs w:val="18"/>
              </w:rPr>
              <w:t>一</w:t>
            </w:r>
            <w:proofErr w:type="gramEnd"/>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color w:val="000000" w:themeColor="text1"/>
                <w:sz w:val="18"/>
                <w:szCs w:val="18"/>
              </w:rPr>
            </w:pPr>
            <w:r>
              <w:rPr>
                <w:color w:val="000000" w:themeColor="text1"/>
                <w:sz w:val="18"/>
                <w:szCs w:val="18"/>
              </w:rPr>
              <w:t>大数据分析</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color w:val="000000" w:themeColor="text1"/>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color w:val="000000" w:themeColor="text1"/>
                <w:sz w:val="18"/>
                <w:szCs w:val="18"/>
              </w:rPr>
              <w:t>2</w:t>
            </w:r>
          </w:p>
        </w:tc>
        <w:tc>
          <w:tcPr>
            <w:tcW w:w="2156" w:type="dxa"/>
            <w:vAlign w:val="center"/>
          </w:tcPr>
          <w:p w:rsidR="0026421B" w:rsidRDefault="005C657B">
            <w:pPr>
              <w:spacing w:line="240" w:lineRule="exact"/>
              <w:jc w:val="center"/>
              <w:rPr>
                <w:bCs/>
                <w:kern w:val="0"/>
                <w:sz w:val="18"/>
                <w:szCs w:val="18"/>
              </w:rPr>
            </w:pPr>
            <w:r>
              <w:rPr>
                <w:color w:val="000000" w:themeColor="text1"/>
                <w:spacing w:val="-6"/>
                <w:sz w:val="18"/>
                <w:szCs w:val="18"/>
              </w:rPr>
              <w:t>数理科学学院</w:t>
            </w:r>
          </w:p>
        </w:tc>
        <w:tc>
          <w:tcPr>
            <w:tcW w:w="2000" w:type="dxa"/>
            <w:vMerge/>
            <w:tcMar>
              <w:left w:w="0" w:type="dxa"/>
              <w:right w:w="0" w:type="dxa"/>
            </w:tcMar>
            <w:vAlign w:val="center"/>
          </w:tcPr>
          <w:p w:rsidR="0026421B" w:rsidRDefault="0026421B">
            <w:pPr>
              <w:spacing w:line="240" w:lineRule="exact"/>
              <w:jc w:val="center"/>
              <w:rPr>
                <w:spacing w:val="-6"/>
                <w:sz w:val="18"/>
                <w:szCs w:val="18"/>
              </w:rPr>
            </w:pPr>
          </w:p>
        </w:tc>
      </w:tr>
      <w:tr w:rsidR="0026421B">
        <w:trPr>
          <w:trHeight w:val="340"/>
          <w:jc w:val="center"/>
        </w:trPr>
        <w:tc>
          <w:tcPr>
            <w:tcW w:w="622" w:type="dxa"/>
            <w:vMerge w:val="restart"/>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专业教育</w:t>
            </w:r>
          </w:p>
          <w:p w:rsidR="0026421B" w:rsidRDefault="005C657B">
            <w:pPr>
              <w:spacing w:line="240" w:lineRule="exact"/>
              <w:jc w:val="center"/>
              <w:rPr>
                <w:bCs/>
                <w:kern w:val="0"/>
                <w:sz w:val="18"/>
                <w:szCs w:val="18"/>
              </w:rPr>
            </w:pPr>
            <w:r>
              <w:rPr>
                <w:bCs/>
                <w:kern w:val="0"/>
                <w:sz w:val="18"/>
                <w:szCs w:val="18"/>
              </w:rPr>
              <w:t>99.5</w:t>
            </w:r>
          </w:p>
          <w:p w:rsidR="0026421B" w:rsidRDefault="005C657B">
            <w:pPr>
              <w:spacing w:line="240" w:lineRule="exact"/>
              <w:jc w:val="center"/>
              <w:rPr>
                <w:bCs/>
                <w:kern w:val="0"/>
                <w:sz w:val="18"/>
                <w:szCs w:val="18"/>
              </w:rPr>
            </w:pPr>
            <w:r>
              <w:rPr>
                <w:bCs/>
                <w:kern w:val="0"/>
                <w:sz w:val="18"/>
                <w:szCs w:val="18"/>
              </w:rPr>
              <w:t>学分</w:t>
            </w:r>
          </w:p>
          <w:p w:rsidR="0026421B" w:rsidRDefault="005C657B">
            <w:pPr>
              <w:spacing w:line="240" w:lineRule="exact"/>
              <w:jc w:val="center"/>
              <w:rPr>
                <w:bCs/>
                <w:kern w:val="0"/>
                <w:sz w:val="18"/>
                <w:szCs w:val="18"/>
              </w:rPr>
            </w:pPr>
            <w:r>
              <w:rPr>
                <w:bCs/>
                <w:kern w:val="0"/>
                <w:sz w:val="18"/>
                <w:szCs w:val="18"/>
              </w:rPr>
              <w:t>其中</w:t>
            </w:r>
          </w:p>
          <w:p w:rsidR="0026421B" w:rsidRDefault="005C657B">
            <w:pPr>
              <w:spacing w:line="240" w:lineRule="exact"/>
              <w:jc w:val="center"/>
              <w:rPr>
                <w:bCs/>
                <w:kern w:val="0"/>
                <w:sz w:val="18"/>
                <w:szCs w:val="18"/>
              </w:rPr>
            </w:pPr>
            <w:r>
              <w:rPr>
                <w:bCs/>
                <w:kern w:val="0"/>
                <w:sz w:val="18"/>
                <w:szCs w:val="18"/>
              </w:rPr>
              <w:t>必修</w:t>
            </w:r>
          </w:p>
          <w:p w:rsidR="0026421B" w:rsidRDefault="005C657B">
            <w:pPr>
              <w:spacing w:line="240" w:lineRule="exact"/>
              <w:jc w:val="center"/>
              <w:rPr>
                <w:bCs/>
                <w:kern w:val="0"/>
                <w:sz w:val="18"/>
                <w:szCs w:val="18"/>
              </w:rPr>
            </w:pPr>
            <w:r>
              <w:rPr>
                <w:bCs/>
                <w:kern w:val="0"/>
                <w:sz w:val="18"/>
                <w:szCs w:val="18"/>
              </w:rPr>
              <w:t>85.5</w:t>
            </w:r>
          </w:p>
          <w:p w:rsidR="0026421B" w:rsidRDefault="005C657B">
            <w:pPr>
              <w:spacing w:line="240" w:lineRule="exact"/>
              <w:jc w:val="center"/>
              <w:rPr>
                <w:bCs/>
                <w:kern w:val="0"/>
                <w:sz w:val="18"/>
                <w:szCs w:val="18"/>
              </w:rPr>
            </w:pPr>
            <w:r>
              <w:rPr>
                <w:bCs/>
                <w:kern w:val="0"/>
                <w:sz w:val="18"/>
                <w:szCs w:val="18"/>
              </w:rPr>
              <w:t>学分</w:t>
            </w:r>
          </w:p>
          <w:p w:rsidR="0026421B" w:rsidRDefault="005C657B">
            <w:pPr>
              <w:spacing w:line="240" w:lineRule="exact"/>
              <w:jc w:val="center"/>
              <w:rPr>
                <w:bCs/>
                <w:kern w:val="0"/>
                <w:sz w:val="18"/>
                <w:szCs w:val="18"/>
              </w:rPr>
            </w:pPr>
            <w:r>
              <w:rPr>
                <w:bCs/>
                <w:kern w:val="0"/>
                <w:sz w:val="18"/>
                <w:szCs w:val="18"/>
              </w:rPr>
              <w:t>选修</w:t>
            </w:r>
          </w:p>
          <w:p w:rsidR="0026421B" w:rsidRDefault="005C657B">
            <w:pPr>
              <w:spacing w:line="240" w:lineRule="exact"/>
              <w:jc w:val="center"/>
              <w:rPr>
                <w:bCs/>
                <w:kern w:val="0"/>
                <w:sz w:val="18"/>
                <w:szCs w:val="18"/>
              </w:rPr>
            </w:pPr>
            <w:r>
              <w:rPr>
                <w:bCs/>
                <w:kern w:val="0"/>
                <w:sz w:val="18"/>
                <w:szCs w:val="18"/>
              </w:rPr>
              <w:t>14</w:t>
            </w:r>
          </w:p>
          <w:p w:rsidR="0026421B" w:rsidRDefault="005C657B">
            <w:pPr>
              <w:spacing w:line="240" w:lineRule="exact"/>
              <w:jc w:val="center"/>
              <w:rPr>
                <w:bCs/>
                <w:kern w:val="0"/>
                <w:sz w:val="18"/>
                <w:szCs w:val="18"/>
              </w:rPr>
            </w:pPr>
            <w:r>
              <w:rPr>
                <w:bCs/>
                <w:kern w:val="0"/>
                <w:sz w:val="18"/>
                <w:szCs w:val="18"/>
              </w:rPr>
              <w:t>学分</w:t>
            </w:r>
          </w:p>
        </w:tc>
        <w:tc>
          <w:tcPr>
            <w:tcW w:w="791" w:type="dxa"/>
            <w:vMerge w:val="restart"/>
            <w:vAlign w:val="center"/>
          </w:tcPr>
          <w:p w:rsidR="0026421B" w:rsidRDefault="005C657B">
            <w:pPr>
              <w:widowControl/>
              <w:spacing w:line="240" w:lineRule="exact"/>
              <w:jc w:val="center"/>
              <w:rPr>
                <w:bCs/>
                <w:kern w:val="0"/>
                <w:sz w:val="18"/>
                <w:szCs w:val="18"/>
              </w:rPr>
            </w:pPr>
            <w:r>
              <w:rPr>
                <w:bCs/>
                <w:kern w:val="0"/>
                <w:sz w:val="18"/>
                <w:szCs w:val="18"/>
              </w:rPr>
              <w:t>学科</w:t>
            </w:r>
          </w:p>
          <w:p w:rsidR="0026421B" w:rsidRDefault="005C657B">
            <w:pPr>
              <w:widowControl/>
              <w:spacing w:line="240" w:lineRule="exact"/>
              <w:jc w:val="center"/>
              <w:rPr>
                <w:bCs/>
                <w:kern w:val="0"/>
                <w:sz w:val="18"/>
                <w:szCs w:val="18"/>
              </w:rPr>
            </w:pPr>
            <w:r>
              <w:rPr>
                <w:bCs/>
                <w:kern w:val="0"/>
                <w:sz w:val="18"/>
                <w:szCs w:val="18"/>
              </w:rPr>
              <w:t>基础</w:t>
            </w:r>
          </w:p>
          <w:p w:rsidR="0026421B" w:rsidRDefault="005C657B">
            <w:pPr>
              <w:widowControl/>
              <w:spacing w:line="240" w:lineRule="exact"/>
              <w:jc w:val="center"/>
              <w:rPr>
                <w:bCs/>
                <w:kern w:val="0"/>
                <w:sz w:val="18"/>
                <w:szCs w:val="18"/>
              </w:rPr>
            </w:pPr>
            <w:r>
              <w:rPr>
                <w:bCs/>
                <w:kern w:val="0"/>
                <w:sz w:val="18"/>
                <w:szCs w:val="18"/>
              </w:rPr>
              <w:t>40.5</w:t>
            </w:r>
            <w:r>
              <w:rPr>
                <w:bCs/>
                <w:kern w:val="0"/>
                <w:sz w:val="18"/>
                <w:szCs w:val="18"/>
              </w:rPr>
              <w:t>学分</w:t>
            </w: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高等数学</w:t>
            </w:r>
            <w:r>
              <w:rPr>
                <w:sz w:val="18"/>
                <w:szCs w:val="18"/>
              </w:rPr>
              <w:t xml:space="preserve">A-1 </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5</w:t>
            </w:r>
          </w:p>
        </w:tc>
        <w:tc>
          <w:tcPr>
            <w:tcW w:w="2156" w:type="dxa"/>
            <w:vAlign w:val="center"/>
          </w:tcPr>
          <w:p w:rsidR="0026421B" w:rsidRDefault="005C657B">
            <w:pPr>
              <w:widowControl/>
              <w:spacing w:line="240" w:lineRule="exact"/>
              <w:jc w:val="center"/>
              <w:rPr>
                <w:bCs/>
                <w:kern w:val="0"/>
                <w:sz w:val="18"/>
                <w:szCs w:val="18"/>
              </w:rPr>
            </w:pPr>
            <w:r>
              <w:rPr>
                <w:spacing w:val="-6"/>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高等数学</w:t>
            </w:r>
            <w:r>
              <w:rPr>
                <w:sz w:val="18"/>
                <w:szCs w:val="18"/>
              </w:rPr>
              <w:t>A-2</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6</w:t>
            </w:r>
          </w:p>
        </w:tc>
        <w:tc>
          <w:tcPr>
            <w:tcW w:w="2156" w:type="dxa"/>
            <w:vAlign w:val="center"/>
          </w:tcPr>
          <w:p w:rsidR="0026421B" w:rsidRDefault="005C657B">
            <w:pPr>
              <w:widowControl/>
              <w:spacing w:line="240" w:lineRule="exact"/>
              <w:jc w:val="center"/>
              <w:rPr>
                <w:bCs/>
                <w:kern w:val="0"/>
                <w:sz w:val="18"/>
                <w:szCs w:val="18"/>
              </w:rPr>
            </w:pPr>
            <w:r>
              <w:rPr>
                <w:spacing w:val="-6"/>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线性代数</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spacing w:val="-6"/>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概率统计</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spacing w:val="-6"/>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大学物理</w:t>
            </w:r>
            <w:r>
              <w:rPr>
                <w:sz w:val="18"/>
                <w:szCs w:val="18"/>
              </w:rPr>
              <w:t>A-1</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spacing w:val="-6"/>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大学物理</w:t>
            </w:r>
            <w:r>
              <w:rPr>
                <w:sz w:val="18"/>
                <w:szCs w:val="18"/>
              </w:rPr>
              <w:t>A-2</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spacing w:val="-6"/>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大学物理实验</w:t>
            </w:r>
            <w:r>
              <w:rPr>
                <w:sz w:val="18"/>
                <w:szCs w:val="18"/>
              </w:rPr>
              <w:t>A</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1.5</w:t>
            </w:r>
          </w:p>
        </w:tc>
        <w:tc>
          <w:tcPr>
            <w:tcW w:w="2156" w:type="dxa"/>
            <w:vAlign w:val="center"/>
          </w:tcPr>
          <w:p w:rsidR="0026421B" w:rsidRDefault="005C657B">
            <w:pPr>
              <w:widowControl/>
              <w:spacing w:line="240" w:lineRule="exact"/>
              <w:jc w:val="center"/>
              <w:rPr>
                <w:bCs/>
                <w:kern w:val="0"/>
                <w:sz w:val="18"/>
                <w:szCs w:val="18"/>
              </w:rPr>
            </w:pPr>
            <w:r>
              <w:rPr>
                <w:spacing w:val="-6"/>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rFonts w:eastAsiaTheme="minorEastAsia"/>
                <w:kern w:val="0"/>
                <w:sz w:val="18"/>
                <w:szCs w:val="18"/>
              </w:rPr>
              <w:t>普通化学</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rFonts w:eastAsiaTheme="minorEastAsia"/>
                <w:kern w:val="0"/>
                <w:sz w:val="18"/>
                <w:szCs w:val="18"/>
              </w:rPr>
            </w:pPr>
            <w:r>
              <w:rPr>
                <w:rFonts w:eastAsiaTheme="minorEastAsia"/>
                <w:kern w:val="0"/>
                <w:sz w:val="18"/>
                <w:szCs w:val="18"/>
              </w:rPr>
              <w:t>有机化学</w:t>
            </w:r>
            <w:r>
              <w:rPr>
                <w:rFonts w:eastAsiaTheme="minorEastAsia"/>
                <w:kern w:val="0"/>
                <w:sz w:val="18"/>
                <w:szCs w:val="18"/>
              </w:rPr>
              <w:t>C</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rFonts w:eastAsiaTheme="minorEastAsia"/>
                <w:kern w:val="0"/>
                <w:sz w:val="18"/>
                <w:szCs w:val="18"/>
              </w:rPr>
              <w:t>有机化学实验</w:t>
            </w:r>
            <w:r>
              <w:rPr>
                <w:rFonts w:eastAsiaTheme="minorEastAsia"/>
                <w:kern w:val="0"/>
                <w:sz w:val="18"/>
                <w:szCs w:val="18"/>
              </w:rPr>
              <w:t>C</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1</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工程制图与</w:t>
            </w:r>
            <w:r>
              <w:rPr>
                <w:sz w:val="18"/>
                <w:szCs w:val="18"/>
              </w:rPr>
              <w:t>CAD</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sz w:val="18"/>
                <w:szCs w:val="18"/>
              </w:rPr>
              <w:t>3</w:t>
            </w:r>
          </w:p>
        </w:tc>
        <w:tc>
          <w:tcPr>
            <w:tcW w:w="2156" w:type="dxa"/>
            <w:vAlign w:val="center"/>
          </w:tcPr>
          <w:p w:rsidR="0026421B" w:rsidRDefault="005C657B">
            <w:pPr>
              <w:widowControl/>
              <w:spacing w:line="240" w:lineRule="exact"/>
              <w:jc w:val="center"/>
              <w:rPr>
                <w:bCs/>
                <w:kern w:val="0"/>
                <w:sz w:val="18"/>
                <w:szCs w:val="18"/>
              </w:rPr>
            </w:pPr>
            <w:r>
              <w:rPr>
                <w:spacing w:val="-6"/>
                <w:sz w:val="18"/>
                <w:szCs w:val="18"/>
              </w:rPr>
              <w:t>机械与动力工程学院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电工电子学</w:t>
            </w:r>
            <w:r>
              <w:rPr>
                <w:sz w:val="18"/>
                <w:szCs w:val="18"/>
              </w:rPr>
              <w:t>C</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计算机与信息工程学院（人工智能学院）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工程训练</w:t>
            </w:r>
            <w:r>
              <w:rPr>
                <w:sz w:val="18"/>
                <w:szCs w:val="18"/>
              </w:rPr>
              <w:t>B</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教务处</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bCs/>
                <w:kern w:val="0"/>
                <w:sz w:val="18"/>
                <w:szCs w:val="18"/>
              </w:rPr>
              <w:t>工程项目管理</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经济与管理学院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restart"/>
            <w:vAlign w:val="center"/>
          </w:tcPr>
          <w:p w:rsidR="0026421B" w:rsidRDefault="005C657B">
            <w:pPr>
              <w:widowControl/>
              <w:spacing w:line="240" w:lineRule="exact"/>
              <w:jc w:val="center"/>
              <w:rPr>
                <w:bCs/>
                <w:kern w:val="0"/>
                <w:sz w:val="18"/>
                <w:szCs w:val="18"/>
              </w:rPr>
            </w:pPr>
            <w:r>
              <w:rPr>
                <w:bCs/>
                <w:kern w:val="0"/>
                <w:sz w:val="18"/>
                <w:szCs w:val="18"/>
              </w:rPr>
              <w:t>专业</w:t>
            </w:r>
          </w:p>
          <w:p w:rsidR="0026421B" w:rsidRDefault="005C657B">
            <w:pPr>
              <w:widowControl/>
              <w:spacing w:line="240" w:lineRule="exact"/>
              <w:jc w:val="center"/>
              <w:rPr>
                <w:bCs/>
                <w:kern w:val="0"/>
                <w:sz w:val="18"/>
                <w:szCs w:val="18"/>
              </w:rPr>
            </w:pPr>
            <w:r>
              <w:rPr>
                <w:bCs/>
                <w:kern w:val="0"/>
                <w:sz w:val="18"/>
                <w:szCs w:val="18"/>
              </w:rPr>
              <w:t>必修</w:t>
            </w:r>
          </w:p>
          <w:p w:rsidR="0026421B" w:rsidRDefault="005C657B">
            <w:pPr>
              <w:widowControl/>
              <w:spacing w:line="240" w:lineRule="exact"/>
              <w:jc w:val="center"/>
              <w:rPr>
                <w:bCs/>
                <w:kern w:val="0"/>
                <w:sz w:val="18"/>
                <w:szCs w:val="18"/>
              </w:rPr>
            </w:pPr>
            <w:r>
              <w:rPr>
                <w:bCs/>
                <w:kern w:val="0"/>
                <w:sz w:val="18"/>
                <w:szCs w:val="18"/>
              </w:rPr>
              <w:t>45</w:t>
            </w:r>
            <w:r>
              <w:rPr>
                <w:bCs/>
                <w:kern w:val="0"/>
                <w:sz w:val="18"/>
                <w:szCs w:val="18"/>
              </w:rPr>
              <w:t>学分</w:t>
            </w: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数学物理方法</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rFonts w:eastAsiaTheme="minorEastAsia"/>
                <w:sz w:val="18"/>
                <w:szCs w:val="18"/>
              </w:rPr>
              <w:t>电子技术</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rFonts w:eastAsiaTheme="minorEastAsia"/>
                <w:bCs/>
                <w:kern w:val="0"/>
                <w:sz w:val="18"/>
                <w:szCs w:val="18"/>
                <w:shd w:val="clear" w:color="auto" w:fill="FFFFFF"/>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rFonts w:eastAsiaTheme="minorEastAsia"/>
                <w:bCs/>
                <w:kern w:val="0"/>
                <w:sz w:val="18"/>
                <w:szCs w:val="18"/>
                <w:shd w:val="clear" w:color="auto" w:fill="FFFFFF"/>
              </w:rPr>
              <w:t>4</w:t>
            </w:r>
          </w:p>
        </w:tc>
        <w:tc>
          <w:tcPr>
            <w:tcW w:w="2156" w:type="dxa"/>
            <w:vAlign w:val="center"/>
          </w:tcPr>
          <w:p w:rsidR="0026421B" w:rsidRDefault="005C657B">
            <w:pPr>
              <w:widowControl/>
              <w:spacing w:line="240" w:lineRule="exact"/>
              <w:jc w:val="center"/>
              <w:rPr>
                <w:bCs/>
                <w:kern w:val="0"/>
                <w:sz w:val="18"/>
                <w:szCs w:val="18"/>
              </w:rPr>
            </w:pPr>
            <w:r>
              <w:rPr>
                <w:sz w:val="18"/>
                <w:szCs w:val="18"/>
              </w:rPr>
              <w:t>计算机与信息工程学院（人工智能学院）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工程光学</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电磁场与电磁波</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量子力学</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rFonts w:eastAsiaTheme="minorEastAsia"/>
                <w:bCs/>
                <w:kern w:val="0"/>
                <w:sz w:val="18"/>
                <w:szCs w:val="18"/>
                <w:shd w:val="clear" w:color="auto" w:fill="FFFFFF"/>
              </w:rPr>
              <w:t>认识实习</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rFonts w:eastAsiaTheme="minorEastAsia"/>
                <w:bCs/>
                <w:kern w:val="0"/>
                <w:sz w:val="18"/>
                <w:szCs w:val="18"/>
                <w:shd w:val="clear" w:color="auto" w:fill="FFFFFF"/>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rFonts w:eastAsiaTheme="minorEastAsia"/>
                <w:bCs/>
                <w:kern w:val="0"/>
                <w:sz w:val="18"/>
                <w:szCs w:val="18"/>
              </w:rPr>
              <w:t>1</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2011</w:t>
            </w:r>
            <w:r>
              <w:rPr>
                <w:bCs/>
                <w:kern w:val="0"/>
                <w:sz w:val="18"/>
                <w:szCs w:val="18"/>
              </w:rPr>
              <w:t>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固体物理学</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光电子学</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激光原理与技术</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rFonts w:eastAsiaTheme="minorEastAsia"/>
                <w:bCs/>
                <w:sz w:val="18"/>
                <w:szCs w:val="18"/>
              </w:rPr>
              <w:t>单片机原理及接口技术</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rFonts w:eastAsiaTheme="minorEastAsia"/>
                <w:bCs/>
                <w:kern w:val="0"/>
                <w:sz w:val="18"/>
                <w:szCs w:val="18"/>
                <w:shd w:val="clear" w:color="auto" w:fill="FFFFFF"/>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rFonts w:eastAsiaTheme="minorEastAsia"/>
                <w:bCs/>
                <w:kern w:val="0"/>
                <w:sz w:val="18"/>
                <w:szCs w:val="18"/>
                <w:shd w:val="clear" w:color="auto" w:fill="FFFFFF"/>
              </w:rPr>
              <w:t>3</w:t>
            </w:r>
          </w:p>
        </w:tc>
        <w:tc>
          <w:tcPr>
            <w:tcW w:w="2156" w:type="dxa"/>
            <w:vAlign w:val="center"/>
          </w:tcPr>
          <w:p w:rsidR="0026421B" w:rsidRDefault="00CB6A6B">
            <w:pPr>
              <w:widowControl/>
              <w:spacing w:line="240" w:lineRule="exact"/>
              <w:jc w:val="center"/>
              <w:rPr>
                <w:bCs/>
                <w:kern w:val="0"/>
                <w:sz w:val="18"/>
                <w:szCs w:val="18"/>
              </w:rPr>
            </w:pPr>
            <w:r>
              <w:rPr>
                <w:sz w:val="18"/>
                <w:szCs w:val="18"/>
              </w:rPr>
              <w:t>电气工程与控制科学学院</w:t>
            </w:r>
            <w:bookmarkStart w:id="2" w:name="_GoBack"/>
            <w:bookmarkEnd w:id="2"/>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rFonts w:eastAsiaTheme="minorEastAsia"/>
                <w:bCs/>
                <w:sz w:val="18"/>
                <w:szCs w:val="18"/>
              </w:rPr>
            </w:pPr>
            <w:r>
              <w:rPr>
                <w:sz w:val="18"/>
                <w:szCs w:val="18"/>
              </w:rPr>
              <w:t>传感器原理与应用</w:t>
            </w:r>
          </w:p>
        </w:tc>
        <w:tc>
          <w:tcPr>
            <w:tcW w:w="574" w:type="dxa"/>
            <w:tcMar>
              <w:left w:w="57" w:type="dxa"/>
              <w:right w:w="57" w:type="dxa"/>
            </w:tcMar>
            <w:vAlign w:val="center"/>
          </w:tcPr>
          <w:p w:rsidR="0026421B" w:rsidRDefault="005C657B">
            <w:pPr>
              <w:widowControl/>
              <w:spacing w:line="240" w:lineRule="exact"/>
              <w:jc w:val="center"/>
              <w:rPr>
                <w:rFonts w:eastAsiaTheme="minorEastAsia"/>
                <w:bCs/>
                <w:kern w:val="0"/>
                <w:sz w:val="18"/>
                <w:szCs w:val="18"/>
                <w:shd w:val="clear" w:color="auto" w:fill="FFFFFF"/>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rFonts w:eastAsiaTheme="minorEastAsia"/>
                <w:bCs/>
                <w:kern w:val="0"/>
                <w:sz w:val="18"/>
                <w:szCs w:val="18"/>
                <w:shd w:val="clear" w:color="auto" w:fill="FFFFFF"/>
              </w:rPr>
            </w:pPr>
            <w:r>
              <w:rPr>
                <w:bCs/>
                <w:kern w:val="0"/>
                <w:sz w:val="18"/>
                <w:szCs w:val="18"/>
              </w:rPr>
              <w:t>2</w:t>
            </w:r>
          </w:p>
        </w:tc>
        <w:tc>
          <w:tcPr>
            <w:tcW w:w="2156" w:type="dxa"/>
            <w:vAlign w:val="center"/>
          </w:tcPr>
          <w:p w:rsidR="0026421B" w:rsidRDefault="005C657B">
            <w:pPr>
              <w:widowControl/>
              <w:spacing w:line="240" w:lineRule="exact"/>
              <w:jc w:val="center"/>
              <w:rPr>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rFonts w:eastAsiaTheme="minorEastAsia"/>
                <w:bCs/>
                <w:sz w:val="18"/>
                <w:szCs w:val="18"/>
              </w:rPr>
            </w:pPr>
            <w:r>
              <w:rPr>
                <w:sz w:val="18"/>
                <w:szCs w:val="18"/>
              </w:rPr>
              <w:t>半导体器件物理</w:t>
            </w:r>
          </w:p>
        </w:tc>
        <w:tc>
          <w:tcPr>
            <w:tcW w:w="574" w:type="dxa"/>
            <w:tcMar>
              <w:left w:w="57" w:type="dxa"/>
              <w:right w:w="57" w:type="dxa"/>
            </w:tcMar>
            <w:vAlign w:val="center"/>
          </w:tcPr>
          <w:p w:rsidR="0026421B" w:rsidRDefault="005C657B">
            <w:pPr>
              <w:widowControl/>
              <w:spacing w:line="240" w:lineRule="exact"/>
              <w:jc w:val="center"/>
              <w:rPr>
                <w:rFonts w:eastAsiaTheme="minorEastAsia"/>
                <w:bCs/>
                <w:kern w:val="0"/>
                <w:sz w:val="18"/>
                <w:szCs w:val="18"/>
                <w:shd w:val="clear" w:color="auto" w:fill="FFFFFF"/>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rFonts w:eastAsiaTheme="minorEastAsia"/>
                <w:bCs/>
                <w:kern w:val="0"/>
                <w:sz w:val="18"/>
                <w:szCs w:val="18"/>
                <w:shd w:val="clear" w:color="auto" w:fill="FFFFFF"/>
              </w:rPr>
            </w:pPr>
            <w:r>
              <w:rPr>
                <w:bCs/>
                <w:kern w:val="0"/>
                <w:sz w:val="18"/>
                <w:szCs w:val="18"/>
              </w:rPr>
              <w:t>3</w:t>
            </w:r>
          </w:p>
        </w:tc>
        <w:tc>
          <w:tcPr>
            <w:tcW w:w="2156" w:type="dxa"/>
            <w:vAlign w:val="center"/>
          </w:tcPr>
          <w:p w:rsidR="0026421B" w:rsidRDefault="005C657B">
            <w:pPr>
              <w:widowControl/>
              <w:spacing w:line="240" w:lineRule="exact"/>
              <w:jc w:val="center"/>
              <w:rPr>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光电技术及实验</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4</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rFonts w:eastAsiaTheme="minorEastAsia"/>
                <w:sz w:val="18"/>
                <w:szCs w:val="18"/>
              </w:rPr>
              <w:t>纳米科学与技术</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rFonts w:eastAsiaTheme="minorEastAsia"/>
                <w:bCs/>
                <w:kern w:val="0"/>
                <w:sz w:val="18"/>
                <w:szCs w:val="18"/>
                <w:shd w:val="clear" w:color="auto" w:fill="FFFFFF"/>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rFonts w:eastAsiaTheme="minorEastAsia"/>
                <w:bCs/>
                <w:kern w:val="0"/>
                <w:sz w:val="18"/>
                <w:szCs w:val="18"/>
                <w:shd w:val="clear" w:color="auto" w:fill="FFFFFF"/>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柔性电子学院（未来技术学院）</w:t>
            </w:r>
          </w:p>
        </w:tc>
        <w:tc>
          <w:tcPr>
            <w:tcW w:w="2000" w:type="dxa"/>
            <w:tcMar>
              <w:left w:w="0" w:type="dxa"/>
              <w:right w:w="0" w:type="dxa"/>
            </w:tcMar>
            <w:vAlign w:val="center"/>
          </w:tcPr>
          <w:p w:rsidR="0026421B" w:rsidRDefault="005C657B">
            <w:pPr>
              <w:widowControl/>
              <w:spacing w:line="240" w:lineRule="exact"/>
              <w:jc w:val="center"/>
              <w:rPr>
                <w:bCs/>
                <w:kern w:val="0"/>
                <w:sz w:val="18"/>
                <w:szCs w:val="18"/>
              </w:rPr>
            </w:pPr>
            <w:r>
              <w:rPr>
                <w:bCs/>
                <w:kern w:val="0"/>
                <w:sz w:val="18"/>
                <w:szCs w:val="18"/>
              </w:rPr>
              <w:t>国际视野，交叉学科</w:t>
            </w: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光电检测技术与系统</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rFonts w:eastAsiaTheme="minorEastAsia"/>
                <w:bCs/>
                <w:kern w:val="0"/>
                <w:sz w:val="18"/>
                <w:szCs w:val="18"/>
                <w:shd w:val="clear" w:color="auto" w:fill="FFFFFF"/>
              </w:rPr>
              <w:t>毕业实习</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rFonts w:eastAsiaTheme="minorEastAsia"/>
                <w:bCs/>
                <w:kern w:val="0"/>
                <w:sz w:val="18"/>
                <w:szCs w:val="18"/>
                <w:shd w:val="clear" w:color="auto" w:fill="FFFFFF"/>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rFonts w:eastAsiaTheme="minorEastAsia"/>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毕业设计（论文）</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4</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柔性电子学院（未来技术学院）</w:t>
            </w:r>
            <w:r>
              <w:rPr>
                <w:bCs/>
                <w:kern w:val="0"/>
                <w:sz w:val="18"/>
                <w:szCs w:val="18"/>
              </w:rPr>
              <w:t>/</w:t>
            </w: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restart"/>
            <w:vAlign w:val="center"/>
          </w:tcPr>
          <w:p w:rsidR="0026421B" w:rsidRDefault="005C657B">
            <w:pPr>
              <w:widowControl/>
              <w:spacing w:line="240" w:lineRule="exact"/>
              <w:jc w:val="center"/>
              <w:rPr>
                <w:bCs/>
                <w:kern w:val="0"/>
                <w:sz w:val="18"/>
                <w:szCs w:val="18"/>
              </w:rPr>
            </w:pPr>
            <w:r>
              <w:rPr>
                <w:bCs/>
                <w:kern w:val="0"/>
                <w:sz w:val="18"/>
                <w:szCs w:val="18"/>
              </w:rPr>
              <w:t>专业</w:t>
            </w:r>
          </w:p>
          <w:p w:rsidR="0026421B" w:rsidRDefault="005C657B">
            <w:pPr>
              <w:widowControl/>
              <w:spacing w:line="240" w:lineRule="exact"/>
              <w:jc w:val="center"/>
              <w:rPr>
                <w:bCs/>
                <w:kern w:val="0"/>
                <w:sz w:val="18"/>
                <w:szCs w:val="18"/>
              </w:rPr>
            </w:pPr>
            <w:r>
              <w:rPr>
                <w:bCs/>
                <w:kern w:val="0"/>
                <w:sz w:val="18"/>
                <w:szCs w:val="18"/>
              </w:rPr>
              <w:t>选修</w:t>
            </w:r>
          </w:p>
          <w:p w:rsidR="0026421B" w:rsidRDefault="005C657B">
            <w:pPr>
              <w:widowControl/>
              <w:spacing w:line="240" w:lineRule="exact"/>
              <w:jc w:val="center"/>
              <w:rPr>
                <w:bCs/>
                <w:kern w:val="0"/>
                <w:sz w:val="18"/>
                <w:szCs w:val="18"/>
              </w:rPr>
            </w:pPr>
            <w:r>
              <w:rPr>
                <w:bCs/>
                <w:kern w:val="0"/>
                <w:sz w:val="18"/>
                <w:szCs w:val="18"/>
              </w:rPr>
              <w:t>4</w:t>
            </w:r>
            <w:r>
              <w:rPr>
                <w:bCs/>
                <w:kern w:val="0"/>
                <w:sz w:val="18"/>
                <w:szCs w:val="18"/>
              </w:rPr>
              <w:t>学分</w:t>
            </w: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bCs/>
                <w:kern w:val="0"/>
                <w:sz w:val="18"/>
                <w:szCs w:val="18"/>
                <w:shd w:val="clear" w:color="auto" w:fill="FFFFFF"/>
              </w:rPr>
              <w:t>智能仪器设计</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2</w:t>
            </w:r>
          </w:p>
        </w:tc>
        <w:tc>
          <w:tcPr>
            <w:tcW w:w="2156" w:type="dxa"/>
            <w:vAlign w:val="center"/>
          </w:tcPr>
          <w:p w:rsidR="0026421B" w:rsidRDefault="005C657B">
            <w:pPr>
              <w:widowControl/>
              <w:spacing w:line="240" w:lineRule="exact"/>
              <w:jc w:val="center"/>
              <w:rPr>
                <w:bCs/>
                <w:kern w:val="0"/>
                <w:sz w:val="18"/>
                <w:szCs w:val="18"/>
              </w:rPr>
            </w:pPr>
            <w:r>
              <w:rPr>
                <w:sz w:val="18"/>
                <w:szCs w:val="18"/>
              </w:rPr>
              <w:t>数理科学学院</w:t>
            </w:r>
          </w:p>
        </w:tc>
        <w:tc>
          <w:tcPr>
            <w:tcW w:w="2000"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人工智能专业赋能类课程</w:t>
            </w: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bCs/>
                <w:kern w:val="0"/>
                <w:sz w:val="18"/>
                <w:szCs w:val="18"/>
                <w:shd w:val="clear" w:color="auto" w:fill="FFFFFF"/>
              </w:rPr>
            </w:pPr>
            <w:r>
              <w:rPr>
                <w:sz w:val="18"/>
                <w:szCs w:val="18"/>
              </w:rPr>
              <w:t>英语强化</w:t>
            </w:r>
          </w:p>
        </w:tc>
        <w:tc>
          <w:tcPr>
            <w:tcW w:w="574" w:type="dxa"/>
            <w:tcMar>
              <w:left w:w="57" w:type="dxa"/>
              <w:right w:w="57" w:type="dxa"/>
            </w:tcMar>
            <w:vAlign w:val="center"/>
          </w:tcPr>
          <w:p w:rsidR="0026421B" w:rsidRDefault="005C657B">
            <w:pPr>
              <w:widowControl/>
              <w:spacing w:line="240" w:lineRule="exact"/>
              <w:jc w:val="center"/>
              <w:rPr>
                <w:bCs/>
                <w:kern w:val="0"/>
                <w:sz w:val="18"/>
                <w:szCs w:val="18"/>
                <w:shd w:val="clear" w:color="auto" w:fill="FFFFFF"/>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shd w:val="clear" w:color="auto" w:fill="FFFFFF"/>
              </w:rPr>
            </w:pPr>
            <w:r>
              <w:rPr>
                <w:bCs/>
                <w:kern w:val="0"/>
                <w:sz w:val="18"/>
                <w:szCs w:val="18"/>
              </w:rPr>
              <w:t>2</w:t>
            </w:r>
          </w:p>
        </w:tc>
        <w:tc>
          <w:tcPr>
            <w:tcW w:w="2156" w:type="dxa"/>
            <w:vAlign w:val="center"/>
          </w:tcPr>
          <w:p w:rsidR="0026421B" w:rsidRDefault="005C657B">
            <w:pPr>
              <w:widowControl/>
              <w:spacing w:line="240" w:lineRule="exact"/>
              <w:jc w:val="center"/>
              <w:rPr>
                <w:sz w:val="18"/>
                <w:szCs w:val="18"/>
              </w:rPr>
            </w:pPr>
            <w:r>
              <w:rPr>
                <w:bCs/>
                <w:kern w:val="0"/>
                <w:sz w:val="18"/>
                <w:szCs w:val="18"/>
              </w:rPr>
              <w:t>外国语言文学学院</w:t>
            </w:r>
          </w:p>
        </w:tc>
        <w:tc>
          <w:tcPr>
            <w:tcW w:w="2000" w:type="dxa"/>
            <w:tcMar>
              <w:left w:w="57" w:type="dxa"/>
              <w:right w:w="57"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restart"/>
            <w:vAlign w:val="center"/>
          </w:tcPr>
          <w:p w:rsidR="0026421B" w:rsidRDefault="005C657B">
            <w:pPr>
              <w:widowControl/>
              <w:spacing w:line="240" w:lineRule="exact"/>
              <w:jc w:val="center"/>
              <w:rPr>
                <w:bCs/>
                <w:kern w:val="0"/>
                <w:sz w:val="18"/>
                <w:szCs w:val="18"/>
              </w:rPr>
            </w:pPr>
            <w:r>
              <w:rPr>
                <w:bCs/>
                <w:kern w:val="0"/>
                <w:sz w:val="18"/>
                <w:szCs w:val="18"/>
              </w:rPr>
              <w:t>专业</w:t>
            </w:r>
          </w:p>
          <w:p w:rsidR="0026421B" w:rsidRDefault="005C657B">
            <w:pPr>
              <w:widowControl/>
              <w:spacing w:line="240" w:lineRule="exact"/>
              <w:jc w:val="center"/>
              <w:rPr>
                <w:bCs/>
                <w:kern w:val="0"/>
                <w:sz w:val="18"/>
                <w:szCs w:val="18"/>
              </w:rPr>
            </w:pPr>
            <w:r>
              <w:rPr>
                <w:bCs/>
                <w:kern w:val="0"/>
                <w:sz w:val="18"/>
                <w:szCs w:val="18"/>
              </w:rPr>
              <w:t>选修</w:t>
            </w:r>
          </w:p>
          <w:p w:rsidR="0026421B" w:rsidRDefault="005C657B">
            <w:pPr>
              <w:widowControl/>
              <w:spacing w:line="240" w:lineRule="exact"/>
              <w:jc w:val="center"/>
              <w:rPr>
                <w:bCs/>
                <w:kern w:val="0"/>
                <w:sz w:val="18"/>
                <w:szCs w:val="18"/>
              </w:rPr>
            </w:pPr>
            <w:r>
              <w:rPr>
                <w:rFonts w:eastAsia="等线"/>
                <w:bCs/>
                <w:kern w:val="0"/>
                <w:sz w:val="18"/>
                <w:szCs w:val="18"/>
              </w:rPr>
              <w:lastRenderedPageBreak/>
              <w:t>10</w:t>
            </w:r>
            <w:r>
              <w:rPr>
                <w:bCs/>
                <w:kern w:val="0"/>
                <w:sz w:val="18"/>
                <w:szCs w:val="18"/>
              </w:rPr>
              <w:t>学分</w:t>
            </w: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lastRenderedPageBreak/>
              <w:t>实用电源技术</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sz w:val="18"/>
                <w:szCs w:val="18"/>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sz w:val="18"/>
                <w:szCs w:val="18"/>
              </w:rPr>
              <w:t>2</w:t>
            </w:r>
          </w:p>
        </w:tc>
        <w:tc>
          <w:tcPr>
            <w:tcW w:w="2156" w:type="dxa"/>
            <w:vAlign w:val="center"/>
          </w:tcPr>
          <w:p w:rsidR="0026421B" w:rsidRDefault="005C657B">
            <w:pPr>
              <w:widowControl/>
              <w:spacing w:line="240" w:lineRule="exact"/>
              <w:jc w:val="center"/>
              <w:rPr>
                <w:bCs/>
                <w:kern w:val="0"/>
                <w:sz w:val="18"/>
                <w:szCs w:val="18"/>
              </w:rPr>
            </w:pPr>
            <w:r>
              <w:rPr>
                <w:sz w:val="18"/>
                <w:szCs w:val="18"/>
              </w:rPr>
              <w:t>数理科学学院</w:t>
            </w:r>
          </w:p>
        </w:tc>
        <w:tc>
          <w:tcPr>
            <w:tcW w:w="2000" w:type="dxa"/>
            <w:vMerge w:val="restart"/>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三选</w:t>
            </w:r>
            <w:proofErr w:type="gramStart"/>
            <w:r>
              <w:rPr>
                <w:bCs/>
                <w:kern w:val="0"/>
                <w:sz w:val="18"/>
                <w:szCs w:val="18"/>
              </w:rPr>
              <w:t>一</w:t>
            </w:r>
            <w:proofErr w:type="gramEnd"/>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高分子材料</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spacing w:val="-6"/>
                <w:sz w:val="18"/>
                <w:szCs w:val="18"/>
              </w:rPr>
            </w:pPr>
            <w:r>
              <w:rPr>
                <w:spacing w:val="-6"/>
                <w:sz w:val="18"/>
                <w:szCs w:val="18"/>
              </w:rPr>
              <w:t>柔性电子（未来技术）学院</w:t>
            </w:r>
          </w:p>
        </w:tc>
        <w:tc>
          <w:tcPr>
            <w:tcW w:w="2000" w:type="dxa"/>
            <w:vMerge/>
            <w:tcMar>
              <w:left w:w="57" w:type="dxa"/>
              <w:right w:w="57" w:type="dxa"/>
            </w:tcMar>
            <w:vAlign w:val="center"/>
          </w:tcPr>
          <w:p w:rsidR="0026421B" w:rsidRDefault="0026421B">
            <w:pPr>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新能源</w:t>
            </w:r>
            <w:r w:rsidR="00956423">
              <w:rPr>
                <w:sz w:val="18"/>
                <w:szCs w:val="18"/>
              </w:rPr>
              <w:t>技术</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spacing w:val="-6"/>
                <w:sz w:val="18"/>
                <w:szCs w:val="18"/>
              </w:rPr>
              <w:t>柔性电子（未来技术）学院</w:t>
            </w:r>
          </w:p>
        </w:tc>
        <w:tc>
          <w:tcPr>
            <w:tcW w:w="2000" w:type="dxa"/>
            <w:vMerge/>
            <w:tcMar>
              <w:left w:w="57" w:type="dxa"/>
              <w:right w:w="57"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薄膜技术</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spacing w:val="-6"/>
                <w:sz w:val="18"/>
                <w:szCs w:val="18"/>
              </w:rPr>
            </w:pPr>
            <w:r>
              <w:rPr>
                <w:bCs/>
                <w:kern w:val="0"/>
                <w:sz w:val="18"/>
                <w:szCs w:val="18"/>
              </w:rPr>
              <w:t>数理科学学院</w:t>
            </w:r>
          </w:p>
        </w:tc>
        <w:tc>
          <w:tcPr>
            <w:tcW w:w="2000" w:type="dxa"/>
            <w:vMerge w:val="restart"/>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二选</w:t>
            </w:r>
            <w:proofErr w:type="gramStart"/>
            <w:r>
              <w:rPr>
                <w:bCs/>
                <w:kern w:val="0"/>
                <w:sz w:val="18"/>
                <w:szCs w:val="18"/>
              </w:rPr>
              <w:t>一</w:t>
            </w:r>
            <w:proofErr w:type="gramEnd"/>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柔性电子</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spacing w:val="-6"/>
                <w:sz w:val="18"/>
                <w:szCs w:val="18"/>
              </w:rPr>
            </w:pPr>
            <w:r>
              <w:rPr>
                <w:bCs/>
                <w:kern w:val="0"/>
                <w:sz w:val="18"/>
                <w:szCs w:val="18"/>
              </w:rPr>
              <w:t>柔性电子学院（未来技术学院）</w:t>
            </w:r>
          </w:p>
        </w:tc>
        <w:tc>
          <w:tcPr>
            <w:tcW w:w="2000" w:type="dxa"/>
            <w:vMerge/>
            <w:tcMar>
              <w:left w:w="57" w:type="dxa"/>
              <w:right w:w="57"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bCs/>
                <w:kern w:val="0"/>
                <w:sz w:val="18"/>
                <w:szCs w:val="18"/>
                <w:shd w:val="clear" w:color="auto" w:fill="FFFFFF"/>
              </w:rPr>
              <w:t>材料科学基础</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4</w:t>
            </w:r>
          </w:p>
        </w:tc>
        <w:tc>
          <w:tcPr>
            <w:tcW w:w="2156" w:type="dxa"/>
            <w:vAlign w:val="center"/>
          </w:tcPr>
          <w:p w:rsidR="0026421B" w:rsidRDefault="005C657B">
            <w:pPr>
              <w:widowControl/>
              <w:spacing w:line="240" w:lineRule="exact"/>
              <w:jc w:val="center"/>
              <w:rPr>
                <w:spacing w:val="-6"/>
                <w:sz w:val="18"/>
                <w:szCs w:val="18"/>
              </w:rPr>
            </w:pPr>
            <w:r>
              <w:rPr>
                <w:sz w:val="18"/>
                <w:szCs w:val="18"/>
              </w:rPr>
              <w:t>材料科学与工程学院</w:t>
            </w:r>
          </w:p>
        </w:tc>
        <w:tc>
          <w:tcPr>
            <w:tcW w:w="2000" w:type="dxa"/>
            <w:vMerge w:val="restart"/>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四选</w:t>
            </w:r>
            <w:proofErr w:type="gramStart"/>
            <w:r>
              <w:rPr>
                <w:bCs/>
                <w:kern w:val="0"/>
                <w:sz w:val="18"/>
                <w:szCs w:val="18"/>
              </w:rPr>
              <w:t>一</w:t>
            </w:r>
            <w:proofErr w:type="gramEnd"/>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有机光电子学导论</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spacing w:val="-6"/>
                <w:sz w:val="18"/>
                <w:szCs w:val="18"/>
              </w:rPr>
            </w:pPr>
            <w:r>
              <w:rPr>
                <w:spacing w:val="-6"/>
                <w:sz w:val="18"/>
                <w:szCs w:val="18"/>
              </w:rPr>
              <w:t>柔性电子（未来技术）学院</w:t>
            </w:r>
          </w:p>
        </w:tc>
        <w:tc>
          <w:tcPr>
            <w:tcW w:w="2000" w:type="dxa"/>
            <w:vMerge/>
            <w:tcMar>
              <w:left w:w="57" w:type="dxa"/>
              <w:right w:w="57" w:type="dxa"/>
            </w:tcMar>
            <w:vAlign w:val="center"/>
          </w:tcPr>
          <w:p w:rsidR="0026421B" w:rsidRDefault="0026421B">
            <w:pPr>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健康电子学</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spacing w:val="-6"/>
                <w:sz w:val="18"/>
                <w:szCs w:val="18"/>
              </w:rPr>
            </w:pPr>
            <w:r>
              <w:rPr>
                <w:spacing w:val="-6"/>
                <w:sz w:val="18"/>
                <w:szCs w:val="18"/>
              </w:rPr>
              <w:t>柔性电子（未来技术）学院</w:t>
            </w:r>
          </w:p>
        </w:tc>
        <w:tc>
          <w:tcPr>
            <w:tcW w:w="2000" w:type="dxa"/>
            <w:vMerge/>
            <w:tcMar>
              <w:left w:w="57" w:type="dxa"/>
              <w:right w:w="57" w:type="dxa"/>
            </w:tcMar>
            <w:vAlign w:val="center"/>
          </w:tcPr>
          <w:p w:rsidR="0026421B" w:rsidRDefault="0026421B">
            <w:pPr>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有机光电功能材料</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spacing w:val="-6"/>
                <w:sz w:val="18"/>
                <w:szCs w:val="18"/>
              </w:rPr>
              <w:t>柔性电子（未来技术）学院</w:t>
            </w:r>
          </w:p>
        </w:tc>
        <w:tc>
          <w:tcPr>
            <w:tcW w:w="2000" w:type="dxa"/>
            <w:vMerge/>
            <w:tcMar>
              <w:left w:w="57" w:type="dxa"/>
              <w:right w:w="57"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bCs/>
                <w:kern w:val="0"/>
                <w:sz w:val="18"/>
                <w:szCs w:val="18"/>
              </w:rPr>
              <w:t>化学电源设计</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vMerge w:val="restart"/>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四选</w:t>
            </w:r>
            <w:proofErr w:type="gramStart"/>
            <w:r>
              <w:rPr>
                <w:bCs/>
                <w:kern w:val="0"/>
                <w:sz w:val="18"/>
                <w:szCs w:val="18"/>
              </w:rPr>
              <w:t>一</w:t>
            </w:r>
            <w:proofErr w:type="gramEnd"/>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光</w:t>
            </w:r>
            <w:proofErr w:type="gramStart"/>
            <w:r>
              <w:rPr>
                <w:sz w:val="18"/>
                <w:szCs w:val="18"/>
              </w:rPr>
              <w:t>伏工程</w:t>
            </w:r>
            <w:proofErr w:type="gramEnd"/>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2</w:t>
            </w:r>
          </w:p>
        </w:tc>
        <w:tc>
          <w:tcPr>
            <w:tcW w:w="2156" w:type="dxa"/>
            <w:vAlign w:val="center"/>
          </w:tcPr>
          <w:p w:rsidR="0026421B" w:rsidRDefault="005C657B">
            <w:pPr>
              <w:widowControl/>
              <w:spacing w:line="240" w:lineRule="exact"/>
              <w:jc w:val="center"/>
              <w:rPr>
                <w:bCs/>
                <w:kern w:val="0"/>
                <w:sz w:val="18"/>
                <w:szCs w:val="18"/>
              </w:rPr>
            </w:pPr>
            <w:r>
              <w:rPr>
                <w:sz w:val="18"/>
                <w:szCs w:val="18"/>
              </w:rPr>
              <w:t>数理科学学院</w:t>
            </w:r>
          </w:p>
        </w:tc>
        <w:tc>
          <w:tcPr>
            <w:tcW w:w="2000" w:type="dxa"/>
            <w:vMerge/>
            <w:tcMar>
              <w:left w:w="57" w:type="dxa"/>
              <w:right w:w="57" w:type="dxa"/>
            </w:tcMar>
            <w:vAlign w:val="center"/>
          </w:tcPr>
          <w:p w:rsidR="0026421B" w:rsidRDefault="0026421B">
            <w:pPr>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bCs/>
                <w:kern w:val="0"/>
                <w:sz w:val="18"/>
                <w:szCs w:val="18"/>
                <w:shd w:val="clear" w:color="auto" w:fill="FFFFFF"/>
              </w:rPr>
              <w:t>光电显示技术</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2</w:t>
            </w:r>
          </w:p>
        </w:tc>
        <w:tc>
          <w:tcPr>
            <w:tcW w:w="2156" w:type="dxa"/>
            <w:vAlign w:val="center"/>
          </w:tcPr>
          <w:p w:rsidR="0026421B" w:rsidRDefault="005C657B">
            <w:pPr>
              <w:widowControl/>
              <w:spacing w:line="240" w:lineRule="exact"/>
              <w:jc w:val="center"/>
              <w:rPr>
                <w:bCs/>
                <w:kern w:val="0"/>
                <w:sz w:val="18"/>
                <w:szCs w:val="18"/>
              </w:rPr>
            </w:pPr>
            <w:r>
              <w:rPr>
                <w:sz w:val="18"/>
                <w:szCs w:val="18"/>
              </w:rPr>
              <w:t>数理科学学院</w:t>
            </w:r>
          </w:p>
        </w:tc>
        <w:tc>
          <w:tcPr>
            <w:tcW w:w="2000" w:type="dxa"/>
            <w:vMerge/>
            <w:tcMar>
              <w:left w:w="57" w:type="dxa"/>
              <w:right w:w="57" w:type="dxa"/>
            </w:tcMar>
            <w:vAlign w:val="center"/>
          </w:tcPr>
          <w:p w:rsidR="0026421B" w:rsidRDefault="0026421B">
            <w:pPr>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bCs/>
                <w:kern w:val="0"/>
                <w:sz w:val="18"/>
                <w:szCs w:val="18"/>
                <w:shd w:val="clear" w:color="auto" w:fill="FFFFFF"/>
              </w:rPr>
              <w:t>光纤通信技术</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sz w:val="18"/>
                <w:szCs w:val="18"/>
              </w:rPr>
              <w:t>数理科学学院</w:t>
            </w:r>
          </w:p>
        </w:tc>
        <w:tc>
          <w:tcPr>
            <w:tcW w:w="2000" w:type="dxa"/>
            <w:vMerge/>
            <w:tcMar>
              <w:left w:w="57" w:type="dxa"/>
              <w:right w:w="57"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bCs/>
                <w:kern w:val="0"/>
                <w:sz w:val="18"/>
                <w:szCs w:val="18"/>
                <w:shd w:val="clear" w:color="auto" w:fill="FFFFFF"/>
              </w:rPr>
              <w:t>固体光学性质</w:t>
            </w:r>
          </w:p>
        </w:tc>
        <w:tc>
          <w:tcPr>
            <w:tcW w:w="574" w:type="dxa"/>
            <w:tcMar>
              <w:left w:w="57" w:type="dxa"/>
              <w:right w:w="57" w:type="dxa"/>
            </w:tcMar>
            <w:vAlign w:val="center"/>
          </w:tcPr>
          <w:p w:rsidR="0026421B" w:rsidRDefault="005C657B">
            <w:pPr>
              <w:widowControl/>
              <w:spacing w:line="240" w:lineRule="exact"/>
              <w:jc w:val="center"/>
              <w:rPr>
                <w:bCs/>
                <w:kern w:val="0"/>
                <w:sz w:val="18"/>
                <w:szCs w:val="18"/>
                <w:shd w:val="clear" w:color="auto" w:fill="FFFFFF"/>
              </w:rPr>
            </w:pPr>
            <w:r>
              <w:rPr>
                <w:bCs/>
                <w:kern w:val="0"/>
                <w:sz w:val="18"/>
                <w:szCs w:val="18"/>
                <w:shd w:val="clear" w:color="auto" w:fill="FFFFFF"/>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shd w:val="clear" w:color="auto" w:fill="FFFFFF"/>
              </w:rPr>
            </w:pPr>
            <w:r>
              <w:rPr>
                <w:bCs/>
                <w:kern w:val="0"/>
                <w:sz w:val="18"/>
                <w:szCs w:val="18"/>
                <w:shd w:val="clear" w:color="auto" w:fill="FFFFFF"/>
              </w:rPr>
              <w:t>2</w:t>
            </w:r>
          </w:p>
        </w:tc>
        <w:tc>
          <w:tcPr>
            <w:tcW w:w="2156" w:type="dxa"/>
            <w:vAlign w:val="center"/>
          </w:tcPr>
          <w:p w:rsidR="0026421B" w:rsidRDefault="005C657B">
            <w:pPr>
              <w:widowControl/>
              <w:spacing w:line="240" w:lineRule="exact"/>
              <w:jc w:val="center"/>
              <w:rPr>
                <w:sz w:val="18"/>
                <w:szCs w:val="18"/>
              </w:rPr>
            </w:pPr>
            <w:r>
              <w:rPr>
                <w:sz w:val="18"/>
                <w:szCs w:val="18"/>
              </w:rPr>
              <w:t>数理科学学院</w:t>
            </w:r>
          </w:p>
        </w:tc>
        <w:tc>
          <w:tcPr>
            <w:tcW w:w="2000" w:type="dxa"/>
            <w:vMerge w:val="restart"/>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三选</w:t>
            </w:r>
            <w:proofErr w:type="gramStart"/>
            <w:r>
              <w:rPr>
                <w:bCs/>
                <w:kern w:val="0"/>
                <w:sz w:val="18"/>
                <w:szCs w:val="18"/>
              </w:rPr>
              <w:t>一</w:t>
            </w:r>
            <w:proofErr w:type="gramEnd"/>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信息光学原理</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2</w:t>
            </w:r>
          </w:p>
        </w:tc>
        <w:tc>
          <w:tcPr>
            <w:tcW w:w="2156" w:type="dxa"/>
            <w:vAlign w:val="center"/>
          </w:tcPr>
          <w:p w:rsidR="0026421B" w:rsidRDefault="005C657B">
            <w:pPr>
              <w:widowControl/>
              <w:spacing w:line="240" w:lineRule="exact"/>
              <w:jc w:val="center"/>
              <w:rPr>
                <w:bCs/>
                <w:kern w:val="0"/>
                <w:sz w:val="18"/>
                <w:szCs w:val="18"/>
              </w:rPr>
            </w:pPr>
            <w:r>
              <w:rPr>
                <w:sz w:val="18"/>
                <w:szCs w:val="18"/>
              </w:rPr>
              <w:t>数理科学学院</w:t>
            </w:r>
          </w:p>
        </w:tc>
        <w:tc>
          <w:tcPr>
            <w:tcW w:w="2000" w:type="dxa"/>
            <w:vMerge/>
            <w:tcMar>
              <w:left w:w="57" w:type="dxa"/>
              <w:right w:w="57" w:type="dxa"/>
            </w:tcMar>
            <w:vAlign w:val="center"/>
          </w:tcPr>
          <w:p w:rsidR="0026421B" w:rsidRDefault="0026421B">
            <w:pPr>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bCs/>
                <w:kern w:val="0"/>
                <w:sz w:val="18"/>
                <w:szCs w:val="18"/>
                <w:shd w:val="clear" w:color="auto" w:fill="FFFFFF"/>
              </w:rPr>
              <w:t>应用光学</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2</w:t>
            </w:r>
          </w:p>
        </w:tc>
        <w:tc>
          <w:tcPr>
            <w:tcW w:w="2156" w:type="dxa"/>
            <w:vAlign w:val="center"/>
          </w:tcPr>
          <w:p w:rsidR="0026421B" w:rsidRDefault="005C657B">
            <w:pPr>
              <w:widowControl/>
              <w:spacing w:line="240" w:lineRule="exact"/>
              <w:jc w:val="center"/>
              <w:rPr>
                <w:bCs/>
                <w:kern w:val="0"/>
                <w:sz w:val="18"/>
                <w:szCs w:val="18"/>
              </w:rPr>
            </w:pPr>
            <w:r>
              <w:rPr>
                <w:sz w:val="18"/>
                <w:szCs w:val="18"/>
              </w:rPr>
              <w:t>数理科学学院</w:t>
            </w:r>
          </w:p>
        </w:tc>
        <w:tc>
          <w:tcPr>
            <w:tcW w:w="2000" w:type="dxa"/>
            <w:vMerge/>
            <w:tcMar>
              <w:left w:w="57" w:type="dxa"/>
              <w:right w:w="57" w:type="dxa"/>
            </w:tcMar>
            <w:vAlign w:val="center"/>
          </w:tcPr>
          <w:p w:rsidR="0026421B" w:rsidRDefault="0026421B">
            <w:pPr>
              <w:widowControl/>
              <w:spacing w:line="240" w:lineRule="exact"/>
              <w:jc w:val="center"/>
              <w:rPr>
                <w:bCs/>
                <w:kern w:val="0"/>
                <w:sz w:val="18"/>
                <w:szCs w:val="18"/>
              </w:rPr>
            </w:pPr>
          </w:p>
        </w:tc>
      </w:tr>
      <w:tr w:rsidR="007E43E7">
        <w:trPr>
          <w:trHeight w:val="340"/>
          <w:jc w:val="center"/>
        </w:trPr>
        <w:tc>
          <w:tcPr>
            <w:tcW w:w="622" w:type="dxa"/>
            <w:vMerge w:val="restart"/>
            <w:tcMar>
              <w:left w:w="57" w:type="dxa"/>
              <w:right w:w="57" w:type="dxa"/>
            </w:tcMar>
            <w:vAlign w:val="center"/>
          </w:tcPr>
          <w:p w:rsidR="007E43E7" w:rsidRDefault="007E43E7" w:rsidP="007E43E7">
            <w:pPr>
              <w:widowControl/>
              <w:spacing w:line="240" w:lineRule="exact"/>
              <w:jc w:val="center"/>
              <w:rPr>
                <w:bCs/>
                <w:kern w:val="0"/>
                <w:sz w:val="18"/>
                <w:szCs w:val="18"/>
              </w:rPr>
            </w:pPr>
            <w:r>
              <w:rPr>
                <w:bCs/>
                <w:kern w:val="0"/>
                <w:sz w:val="18"/>
                <w:szCs w:val="18"/>
              </w:rPr>
              <w:t>双创教育</w:t>
            </w:r>
          </w:p>
          <w:p w:rsidR="007E43E7" w:rsidRDefault="007E43E7" w:rsidP="007E43E7">
            <w:pPr>
              <w:spacing w:line="240" w:lineRule="exact"/>
              <w:jc w:val="center"/>
              <w:rPr>
                <w:bCs/>
                <w:kern w:val="0"/>
                <w:sz w:val="18"/>
                <w:szCs w:val="18"/>
              </w:rPr>
            </w:pPr>
            <w:r>
              <w:rPr>
                <w:bCs/>
                <w:kern w:val="0"/>
                <w:sz w:val="18"/>
                <w:szCs w:val="18"/>
              </w:rPr>
              <w:t>10</w:t>
            </w:r>
          </w:p>
          <w:p w:rsidR="007E43E7" w:rsidRDefault="007E43E7" w:rsidP="007E43E7">
            <w:pPr>
              <w:spacing w:line="240" w:lineRule="exact"/>
              <w:jc w:val="center"/>
              <w:rPr>
                <w:bCs/>
                <w:kern w:val="0"/>
                <w:sz w:val="18"/>
                <w:szCs w:val="18"/>
              </w:rPr>
            </w:pPr>
            <w:r>
              <w:rPr>
                <w:bCs/>
                <w:kern w:val="0"/>
                <w:sz w:val="18"/>
                <w:szCs w:val="18"/>
              </w:rPr>
              <w:t>学分</w:t>
            </w:r>
          </w:p>
          <w:p w:rsidR="007E43E7" w:rsidRDefault="007E43E7" w:rsidP="007E43E7">
            <w:pPr>
              <w:spacing w:line="240" w:lineRule="exact"/>
              <w:jc w:val="center"/>
              <w:rPr>
                <w:bCs/>
                <w:kern w:val="0"/>
                <w:sz w:val="18"/>
                <w:szCs w:val="18"/>
              </w:rPr>
            </w:pPr>
            <w:r>
              <w:rPr>
                <w:bCs/>
                <w:kern w:val="0"/>
                <w:sz w:val="18"/>
                <w:szCs w:val="18"/>
              </w:rPr>
              <w:t>其中</w:t>
            </w:r>
          </w:p>
          <w:p w:rsidR="007E43E7" w:rsidRDefault="007E43E7" w:rsidP="007E43E7">
            <w:pPr>
              <w:spacing w:line="240" w:lineRule="exact"/>
              <w:jc w:val="center"/>
              <w:rPr>
                <w:bCs/>
                <w:kern w:val="0"/>
                <w:sz w:val="18"/>
                <w:szCs w:val="18"/>
              </w:rPr>
            </w:pPr>
            <w:r>
              <w:rPr>
                <w:bCs/>
                <w:kern w:val="0"/>
                <w:sz w:val="18"/>
                <w:szCs w:val="18"/>
              </w:rPr>
              <w:t>必修</w:t>
            </w:r>
          </w:p>
          <w:p w:rsidR="007E43E7" w:rsidRDefault="007E43E7" w:rsidP="007E43E7">
            <w:pPr>
              <w:spacing w:line="240" w:lineRule="exact"/>
              <w:jc w:val="center"/>
              <w:rPr>
                <w:bCs/>
                <w:kern w:val="0"/>
                <w:sz w:val="18"/>
                <w:szCs w:val="18"/>
              </w:rPr>
            </w:pPr>
            <w:r>
              <w:rPr>
                <w:bCs/>
                <w:kern w:val="0"/>
                <w:sz w:val="18"/>
                <w:szCs w:val="18"/>
              </w:rPr>
              <w:t>6</w:t>
            </w:r>
          </w:p>
          <w:p w:rsidR="007E43E7" w:rsidRDefault="007E43E7" w:rsidP="007E43E7">
            <w:pPr>
              <w:spacing w:line="240" w:lineRule="exact"/>
              <w:jc w:val="center"/>
              <w:rPr>
                <w:bCs/>
                <w:kern w:val="0"/>
                <w:sz w:val="18"/>
                <w:szCs w:val="18"/>
              </w:rPr>
            </w:pPr>
            <w:r>
              <w:rPr>
                <w:bCs/>
                <w:kern w:val="0"/>
                <w:sz w:val="18"/>
                <w:szCs w:val="18"/>
              </w:rPr>
              <w:t>学分</w:t>
            </w:r>
          </w:p>
          <w:p w:rsidR="007E43E7" w:rsidRDefault="007E43E7" w:rsidP="007E43E7">
            <w:pPr>
              <w:spacing w:line="240" w:lineRule="exact"/>
              <w:jc w:val="center"/>
              <w:rPr>
                <w:bCs/>
                <w:kern w:val="0"/>
                <w:sz w:val="18"/>
                <w:szCs w:val="18"/>
              </w:rPr>
            </w:pPr>
            <w:r>
              <w:rPr>
                <w:bCs/>
                <w:kern w:val="0"/>
                <w:sz w:val="18"/>
                <w:szCs w:val="18"/>
              </w:rPr>
              <w:t>选修</w:t>
            </w:r>
          </w:p>
          <w:p w:rsidR="007E43E7" w:rsidRDefault="007E43E7" w:rsidP="007E43E7">
            <w:pPr>
              <w:spacing w:line="240" w:lineRule="exact"/>
              <w:jc w:val="center"/>
              <w:rPr>
                <w:bCs/>
                <w:kern w:val="0"/>
                <w:sz w:val="18"/>
                <w:szCs w:val="18"/>
              </w:rPr>
            </w:pPr>
            <w:r>
              <w:rPr>
                <w:bCs/>
                <w:kern w:val="0"/>
                <w:sz w:val="18"/>
                <w:szCs w:val="18"/>
              </w:rPr>
              <w:t>4</w:t>
            </w:r>
          </w:p>
          <w:p w:rsidR="007E43E7" w:rsidRDefault="007E43E7" w:rsidP="007E43E7">
            <w:pPr>
              <w:widowControl/>
              <w:spacing w:line="240" w:lineRule="exact"/>
              <w:jc w:val="center"/>
              <w:rPr>
                <w:bCs/>
                <w:kern w:val="0"/>
                <w:sz w:val="18"/>
                <w:szCs w:val="18"/>
              </w:rPr>
            </w:pPr>
            <w:r>
              <w:rPr>
                <w:bCs/>
                <w:kern w:val="0"/>
                <w:sz w:val="18"/>
                <w:szCs w:val="18"/>
              </w:rPr>
              <w:t>学分</w:t>
            </w:r>
          </w:p>
        </w:tc>
        <w:tc>
          <w:tcPr>
            <w:tcW w:w="791" w:type="dxa"/>
            <w:vMerge w:val="restart"/>
            <w:vAlign w:val="center"/>
          </w:tcPr>
          <w:p w:rsidR="007E43E7" w:rsidRDefault="007E43E7" w:rsidP="007E43E7">
            <w:pPr>
              <w:widowControl/>
              <w:spacing w:line="240" w:lineRule="exact"/>
              <w:jc w:val="center"/>
              <w:rPr>
                <w:bCs/>
                <w:kern w:val="0"/>
                <w:sz w:val="18"/>
                <w:szCs w:val="18"/>
              </w:rPr>
            </w:pPr>
            <w:r>
              <w:rPr>
                <w:bCs/>
                <w:kern w:val="0"/>
                <w:sz w:val="18"/>
                <w:szCs w:val="18"/>
              </w:rPr>
              <w:t>双创</w:t>
            </w:r>
          </w:p>
          <w:p w:rsidR="007E43E7" w:rsidRDefault="007E43E7" w:rsidP="007E43E7">
            <w:pPr>
              <w:widowControl/>
              <w:spacing w:line="240" w:lineRule="exact"/>
              <w:jc w:val="center"/>
              <w:rPr>
                <w:bCs/>
                <w:kern w:val="0"/>
                <w:sz w:val="18"/>
                <w:szCs w:val="18"/>
              </w:rPr>
            </w:pPr>
            <w:r>
              <w:rPr>
                <w:bCs/>
                <w:kern w:val="0"/>
                <w:sz w:val="18"/>
                <w:szCs w:val="18"/>
              </w:rPr>
              <w:t>必修</w:t>
            </w:r>
          </w:p>
          <w:p w:rsidR="007E43E7" w:rsidRDefault="007E43E7" w:rsidP="007E43E7">
            <w:pPr>
              <w:widowControl/>
              <w:spacing w:line="240" w:lineRule="exact"/>
              <w:jc w:val="center"/>
              <w:rPr>
                <w:bCs/>
                <w:kern w:val="0"/>
                <w:sz w:val="18"/>
                <w:szCs w:val="18"/>
              </w:rPr>
            </w:pPr>
            <w:r>
              <w:rPr>
                <w:bCs/>
                <w:kern w:val="0"/>
                <w:sz w:val="18"/>
                <w:szCs w:val="18"/>
              </w:rPr>
              <w:t>6</w:t>
            </w:r>
            <w:r>
              <w:rPr>
                <w:bCs/>
                <w:kern w:val="0"/>
                <w:sz w:val="18"/>
                <w:szCs w:val="18"/>
              </w:rPr>
              <w:t>学分</w:t>
            </w:r>
          </w:p>
        </w:tc>
        <w:tc>
          <w:tcPr>
            <w:tcW w:w="1996" w:type="dxa"/>
            <w:shd w:val="clear" w:color="auto" w:fill="auto"/>
            <w:tcMar>
              <w:left w:w="57" w:type="dxa"/>
              <w:right w:w="57" w:type="dxa"/>
            </w:tcMar>
            <w:vAlign w:val="center"/>
          </w:tcPr>
          <w:p w:rsidR="007E43E7" w:rsidRDefault="007E43E7" w:rsidP="007E43E7">
            <w:pPr>
              <w:spacing w:line="240" w:lineRule="exact"/>
              <w:rPr>
                <w:sz w:val="18"/>
                <w:szCs w:val="18"/>
              </w:rPr>
            </w:pPr>
            <w:r>
              <w:rPr>
                <w:sz w:val="18"/>
                <w:szCs w:val="18"/>
              </w:rPr>
              <w:t>工程科学实践</w:t>
            </w:r>
            <w:r>
              <w:rPr>
                <w:sz w:val="18"/>
                <w:szCs w:val="18"/>
              </w:rPr>
              <w:t>1~4</w:t>
            </w:r>
          </w:p>
        </w:tc>
        <w:tc>
          <w:tcPr>
            <w:tcW w:w="574" w:type="dxa"/>
            <w:tcMar>
              <w:left w:w="57" w:type="dxa"/>
              <w:right w:w="57" w:type="dxa"/>
            </w:tcMar>
            <w:vAlign w:val="center"/>
          </w:tcPr>
          <w:p w:rsidR="007E43E7" w:rsidRDefault="007E43E7" w:rsidP="007E43E7">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7E43E7" w:rsidRDefault="007E43E7" w:rsidP="007E43E7">
            <w:pPr>
              <w:widowControl/>
              <w:spacing w:line="240" w:lineRule="exact"/>
              <w:jc w:val="center"/>
              <w:rPr>
                <w:bCs/>
                <w:kern w:val="0"/>
                <w:sz w:val="18"/>
                <w:szCs w:val="18"/>
              </w:rPr>
            </w:pPr>
            <w:r>
              <w:rPr>
                <w:bCs/>
                <w:kern w:val="0"/>
                <w:sz w:val="18"/>
                <w:szCs w:val="18"/>
              </w:rPr>
              <w:t>1*4</w:t>
            </w:r>
          </w:p>
        </w:tc>
        <w:tc>
          <w:tcPr>
            <w:tcW w:w="2156" w:type="dxa"/>
            <w:vAlign w:val="center"/>
          </w:tcPr>
          <w:p w:rsidR="007E43E7" w:rsidRDefault="007E43E7" w:rsidP="007E43E7">
            <w:pPr>
              <w:widowControl/>
              <w:spacing w:line="240" w:lineRule="exact"/>
              <w:jc w:val="center"/>
              <w:rPr>
                <w:bCs/>
                <w:kern w:val="0"/>
                <w:sz w:val="18"/>
                <w:szCs w:val="18"/>
              </w:rPr>
            </w:pPr>
            <w:r>
              <w:rPr>
                <w:bCs/>
                <w:kern w:val="0"/>
                <w:sz w:val="18"/>
                <w:szCs w:val="18"/>
              </w:rPr>
              <w:t>2011</w:t>
            </w:r>
            <w:r>
              <w:rPr>
                <w:bCs/>
                <w:kern w:val="0"/>
                <w:sz w:val="18"/>
                <w:szCs w:val="18"/>
              </w:rPr>
              <w:t>学院</w:t>
            </w:r>
          </w:p>
        </w:tc>
        <w:tc>
          <w:tcPr>
            <w:tcW w:w="2000" w:type="dxa"/>
            <w:tcMar>
              <w:left w:w="57" w:type="dxa"/>
              <w:right w:w="57" w:type="dxa"/>
            </w:tcMar>
            <w:vAlign w:val="center"/>
          </w:tcPr>
          <w:p w:rsidR="007E43E7" w:rsidRDefault="007E43E7" w:rsidP="007E43E7">
            <w:pPr>
              <w:widowControl/>
              <w:spacing w:line="240" w:lineRule="exact"/>
              <w:jc w:val="center"/>
              <w:rPr>
                <w:bCs/>
                <w:kern w:val="0"/>
                <w:sz w:val="18"/>
                <w:szCs w:val="18"/>
              </w:rPr>
            </w:pPr>
            <w:r>
              <w:rPr>
                <w:bCs/>
                <w:kern w:val="0"/>
                <w:sz w:val="18"/>
                <w:szCs w:val="18"/>
              </w:rPr>
              <w:t>创新实践</w:t>
            </w:r>
          </w:p>
        </w:tc>
      </w:tr>
      <w:tr w:rsidR="007E43E7">
        <w:trPr>
          <w:trHeight w:val="340"/>
          <w:jc w:val="center"/>
        </w:trPr>
        <w:tc>
          <w:tcPr>
            <w:tcW w:w="622" w:type="dxa"/>
            <w:vMerge/>
            <w:tcMar>
              <w:left w:w="57" w:type="dxa"/>
              <w:right w:w="57" w:type="dxa"/>
            </w:tcMar>
            <w:vAlign w:val="center"/>
          </w:tcPr>
          <w:p w:rsidR="007E43E7" w:rsidRDefault="007E43E7" w:rsidP="007E43E7">
            <w:pPr>
              <w:widowControl/>
              <w:spacing w:line="240" w:lineRule="exact"/>
              <w:jc w:val="center"/>
              <w:rPr>
                <w:bCs/>
                <w:kern w:val="0"/>
                <w:sz w:val="18"/>
                <w:szCs w:val="18"/>
              </w:rPr>
            </w:pPr>
          </w:p>
        </w:tc>
        <w:tc>
          <w:tcPr>
            <w:tcW w:w="791" w:type="dxa"/>
            <w:vMerge/>
            <w:vAlign w:val="center"/>
          </w:tcPr>
          <w:p w:rsidR="007E43E7" w:rsidRDefault="007E43E7" w:rsidP="007E43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7E43E7" w:rsidRDefault="007E43E7" w:rsidP="007E43E7">
            <w:pPr>
              <w:spacing w:line="240" w:lineRule="exact"/>
              <w:rPr>
                <w:sz w:val="18"/>
                <w:szCs w:val="18"/>
              </w:rPr>
            </w:pPr>
            <w:r>
              <w:rPr>
                <w:sz w:val="18"/>
                <w:szCs w:val="18"/>
              </w:rPr>
              <w:t>创新能力提升与训练</w:t>
            </w:r>
          </w:p>
        </w:tc>
        <w:tc>
          <w:tcPr>
            <w:tcW w:w="574" w:type="dxa"/>
            <w:tcMar>
              <w:left w:w="57" w:type="dxa"/>
              <w:right w:w="57" w:type="dxa"/>
            </w:tcMar>
            <w:vAlign w:val="center"/>
          </w:tcPr>
          <w:p w:rsidR="007E43E7" w:rsidRDefault="007E43E7" w:rsidP="007E43E7">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7E43E7" w:rsidRDefault="007E43E7" w:rsidP="007E43E7">
            <w:pPr>
              <w:widowControl/>
              <w:spacing w:line="240" w:lineRule="exact"/>
              <w:jc w:val="center"/>
              <w:rPr>
                <w:bCs/>
                <w:kern w:val="0"/>
                <w:sz w:val="18"/>
                <w:szCs w:val="18"/>
              </w:rPr>
            </w:pPr>
            <w:r>
              <w:rPr>
                <w:bCs/>
                <w:kern w:val="0"/>
                <w:sz w:val="18"/>
                <w:szCs w:val="18"/>
              </w:rPr>
              <w:t>2</w:t>
            </w:r>
          </w:p>
        </w:tc>
        <w:tc>
          <w:tcPr>
            <w:tcW w:w="2156" w:type="dxa"/>
            <w:vAlign w:val="center"/>
          </w:tcPr>
          <w:p w:rsidR="007E43E7" w:rsidRDefault="007E43E7" w:rsidP="007E43E7">
            <w:pPr>
              <w:widowControl/>
              <w:spacing w:line="240" w:lineRule="exact"/>
              <w:jc w:val="center"/>
              <w:rPr>
                <w:bCs/>
                <w:kern w:val="0"/>
                <w:sz w:val="18"/>
                <w:szCs w:val="18"/>
              </w:rPr>
            </w:pPr>
            <w:r>
              <w:rPr>
                <w:bCs/>
                <w:kern w:val="0"/>
                <w:sz w:val="18"/>
                <w:szCs w:val="18"/>
              </w:rPr>
              <w:t>数理科学学院</w:t>
            </w:r>
          </w:p>
        </w:tc>
        <w:tc>
          <w:tcPr>
            <w:tcW w:w="2000" w:type="dxa"/>
            <w:tcMar>
              <w:left w:w="57" w:type="dxa"/>
              <w:right w:w="57" w:type="dxa"/>
            </w:tcMar>
            <w:vAlign w:val="center"/>
          </w:tcPr>
          <w:p w:rsidR="007E43E7" w:rsidRDefault="007E43E7" w:rsidP="007E43E7">
            <w:pPr>
              <w:widowControl/>
              <w:spacing w:line="240" w:lineRule="exact"/>
              <w:jc w:val="center"/>
              <w:rPr>
                <w:bCs/>
                <w:kern w:val="0"/>
                <w:sz w:val="18"/>
                <w:szCs w:val="18"/>
              </w:rPr>
            </w:pPr>
          </w:p>
        </w:tc>
      </w:tr>
      <w:tr w:rsidR="007E43E7">
        <w:trPr>
          <w:trHeight w:val="340"/>
          <w:jc w:val="center"/>
        </w:trPr>
        <w:tc>
          <w:tcPr>
            <w:tcW w:w="622" w:type="dxa"/>
            <w:vMerge/>
            <w:tcMar>
              <w:left w:w="57" w:type="dxa"/>
              <w:right w:w="57" w:type="dxa"/>
            </w:tcMar>
            <w:vAlign w:val="center"/>
          </w:tcPr>
          <w:p w:rsidR="007E43E7" w:rsidRDefault="007E43E7" w:rsidP="007E43E7">
            <w:pPr>
              <w:widowControl/>
              <w:spacing w:line="240" w:lineRule="exact"/>
              <w:jc w:val="center"/>
              <w:rPr>
                <w:bCs/>
                <w:kern w:val="0"/>
                <w:sz w:val="18"/>
                <w:szCs w:val="18"/>
              </w:rPr>
            </w:pPr>
          </w:p>
        </w:tc>
        <w:tc>
          <w:tcPr>
            <w:tcW w:w="791" w:type="dxa"/>
            <w:vMerge w:val="restart"/>
            <w:vAlign w:val="center"/>
          </w:tcPr>
          <w:p w:rsidR="007E43E7" w:rsidRDefault="007E43E7" w:rsidP="007E43E7">
            <w:pPr>
              <w:widowControl/>
              <w:spacing w:line="240" w:lineRule="exact"/>
              <w:jc w:val="center"/>
              <w:rPr>
                <w:bCs/>
                <w:kern w:val="0"/>
                <w:sz w:val="18"/>
                <w:szCs w:val="18"/>
              </w:rPr>
            </w:pPr>
            <w:r>
              <w:rPr>
                <w:bCs/>
                <w:kern w:val="0"/>
                <w:sz w:val="18"/>
                <w:szCs w:val="18"/>
              </w:rPr>
              <w:t>双创</w:t>
            </w:r>
          </w:p>
          <w:p w:rsidR="007E43E7" w:rsidRDefault="007E43E7" w:rsidP="007E43E7">
            <w:pPr>
              <w:widowControl/>
              <w:spacing w:line="240" w:lineRule="exact"/>
              <w:jc w:val="center"/>
              <w:rPr>
                <w:bCs/>
                <w:kern w:val="0"/>
                <w:sz w:val="18"/>
                <w:szCs w:val="18"/>
              </w:rPr>
            </w:pPr>
            <w:r>
              <w:rPr>
                <w:bCs/>
                <w:kern w:val="0"/>
                <w:sz w:val="18"/>
                <w:szCs w:val="18"/>
              </w:rPr>
              <w:t>选修</w:t>
            </w:r>
          </w:p>
          <w:p w:rsidR="007E43E7" w:rsidRDefault="007E43E7" w:rsidP="007E43E7">
            <w:pPr>
              <w:widowControl/>
              <w:spacing w:line="240" w:lineRule="exact"/>
              <w:jc w:val="center"/>
              <w:rPr>
                <w:bCs/>
                <w:kern w:val="0"/>
                <w:sz w:val="18"/>
                <w:szCs w:val="18"/>
              </w:rPr>
            </w:pPr>
            <w:r>
              <w:rPr>
                <w:bCs/>
                <w:kern w:val="0"/>
                <w:sz w:val="18"/>
                <w:szCs w:val="18"/>
              </w:rPr>
              <w:t>4</w:t>
            </w:r>
            <w:r>
              <w:rPr>
                <w:bCs/>
                <w:kern w:val="0"/>
                <w:sz w:val="18"/>
                <w:szCs w:val="18"/>
              </w:rPr>
              <w:t>学分</w:t>
            </w:r>
          </w:p>
        </w:tc>
        <w:tc>
          <w:tcPr>
            <w:tcW w:w="1996" w:type="dxa"/>
            <w:shd w:val="clear" w:color="auto" w:fill="auto"/>
            <w:tcMar>
              <w:left w:w="57" w:type="dxa"/>
              <w:right w:w="57" w:type="dxa"/>
            </w:tcMar>
            <w:vAlign w:val="center"/>
          </w:tcPr>
          <w:p w:rsidR="007E43E7" w:rsidRDefault="007E43E7" w:rsidP="007E43E7">
            <w:pPr>
              <w:spacing w:line="240" w:lineRule="exact"/>
              <w:rPr>
                <w:sz w:val="18"/>
                <w:szCs w:val="18"/>
              </w:rPr>
            </w:pPr>
            <w:r>
              <w:rPr>
                <w:sz w:val="18"/>
                <w:szCs w:val="18"/>
              </w:rPr>
              <w:t>双创实践活动</w:t>
            </w:r>
          </w:p>
        </w:tc>
        <w:tc>
          <w:tcPr>
            <w:tcW w:w="574" w:type="dxa"/>
            <w:tcMar>
              <w:left w:w="57" w:type="dxa"/>
              <w:right w:w="57" w:type="dxa"/>
            </w:tcMar>
            <w:vAlign w:val="center"/>
          </w:tcPr>
          <w:p w:rsidR="007E43E7" w:rsidRDefault="007E43E7" w:rsidP="007E43E7">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7E43E7" w:rsidRDefault="007E43E7" w:rsidP="007E43E7">
            <w:pPr>
              <w:widowControl/>
              <w:spacing w:line="240" w:lineRule="exact"/>
              <w:jc w:val="center"/>
              <w:rPr>
                <w:bCs/>
                <w:kern w:val="0"/>
                <w:sz w:val="18"/>
                <w:szCs w:val="18"/>
              </w:rPr>
            </w:pPr>
            <w:r>
              <w:rPr>
                <w:bCs/>
                <w:kern w:val="0"/>
                <w:sz w:val="18"/>
                <w:szCs w:val="18"/>
              </w:rPr>
              <w:t>2</w:t>
            </w:r>
          </w:p>
        </w:tc>
        <w:tc>
          <w:tcPr>
            <w:tcW w:w="2156" w:type="dxa"/>
            <w:vAlign w:val="center"/>
          </w:tcPr>
          <w:p w:rsidR="007E43E7" w:rsidRDefault="007E43E7" w:rsidP="007E43E7">
            <w:pPr>
              <w:widowControl/>
              <w:spacing w:line="240" w:lineRule="exact"/>
              <w:jc w:val="center"/>
              <w:rPr>
                <w:bCs/>
                <w:kern w:val="0"/>
                <w:sz w:val="18"/>
                <w:szCs w:val="18"/>
              </w:rPr>
            </w:pPr>
            <w:r>
              <w:rPr>
                <w:bCs/>
                <w:kern w:val="0"/>
                <w:sz w:val="18"/>
                <w:szCs w:val="18"/>
              </w:rPr>
              <w:t>数理科学学院</w:t>
            </w:r>
          </w:p>
        </w:tc>
        <w:tc>
          <w:tcPr>
            <w:tcW w:w="2000" w:type="dxa"/>
            <w:tcMar>
              <w:left w:w="57" w:type="dxa"/>
              <w:right w:w="57" w:type="dxa"/>
            </w:tcMar>
            <w:vAlign w:val="center"/>
          </w:tcPr>
          <w:p w:rsidR="007E43E7" w:rsidRDefault="007E43E7" w:rsidP="007E43E7">
            <w:pPr>
              <w:widowControl/>
              <w:spacing w:line="240" w:lineRule="exact"/>
              <w:jc w:val="center"/>
              <w:rPr>
                <w:bCs/>
                <w:kern w:val="0"/>
                <w:sz w:val="18"/>
                <w:szCs w:val="18"/>
              </w:rPr>
            </w:pPr>
            <w:r>
              <w:rPr>
                <w:spacing w:val="-6"/>
                <w:kern w:val="0"/>
                <w:sz w:val="18"/>
                <w:szCs w:val="18"/>
              </w:rPr>
              <w:t>第</w:t>
            </w:r>
            <w:r>
              <w:rPr>
                <w:spacing w:val="-6"/>
                <w:kern w:val="0"/>
                <w:sz w:val="18"/>
                <w:szCs w:val="18"/>
              </w:rPr>
              <w:t>8</w:t>
            </w:r>
            <w:r>
              <w:rPr>
                <w:spacing w:val="-6"/>
                <w:kern w:val="0"/>
                <w:sz w:val="18"/>
                <w:szCs w:val="18"/>
              </w:rPr>
              <w:t>学期给学分，</w:t>
            </w:r>
            <w:r>
              <w:rPr>
                <w:spacing w:val="-6"/>
                <w:sz w:val="18"/>
                <w:szCs w:val="18"/>
              </w:rPr>
              <w:t>依据《南京工业大学本科生创新创业学分认定暂行管理办法》和《南京工业大学</w:t>
            </w:r>
            <w:r>
              <w:rPr>
                <w:spacing w:val="-6"/>
                <w:sz w:val="18"/>
                <w:szCs w:val="18"/>
              </w:rPr>
              <w:t>2011</w:t>
            </w:r>
            <w:r>
              <w:rPr>
                <w:spacing w:val="-6"/>
                <w:sz w:val="18"/>
                <w:szCs w:val="18"/>
              </w:rPr>
              <w:t>学院创新创业活动学分补充认定办法（暂行）》认定学分。</w:t>
            </w:r>
          </w:p>
        </w:tc>
      </w:tr>
      <w:tr w:rsidR="007E43E7">
        <w:trPr>
          <w:trHeight w:val="340"/>
          <w:jc w:val="center"/>
        </w:trPr>
        <w:tc>
          <w:tcPr>
            <w:tcW w:w="622" w:type="dxa"/>
            <w:vMerge/>
            <w:tcMar>
              <w:left w:w="57" w:type="dxa"/>
              <w:right w:w="57" w:type="dxa"/>
            </w:tcMar>
            <w:vAlign w:val="center"/>
          </w:tcPr>
          <w:p w:rsidR="007E43E7" w:rsidRDefault="007E43E7" w:rsidP="007E43E7">
            <w:pPr>
              <w:widowControl/>
              <w:spacing w:line="240" w:lineRule="exact"/>
              <w:jc w:val="center"/>
              <w:rPr>
                <w:bCs/>
                <w:kern w:val="0"/>
                <w:sz w:val="18"/>
                <w:szCs w:val="18"/>
              </w:rPr>
            </w:pPr>
          </w:p>
        </w:tc>
        <w:tc>
          <w:tcPr>
            <w:tcW w:w="791" w:type="dxa"/>
            <w:vMerge/>
            <w:vAlign w:val="center"/>
          </w:tcPr>
          <w:p w:rsidR="007E43E7" w:rsidRDefault="007E43E7" w:rsidP="007E43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7E43E7" w:rsidRDefault="007E43E7" w:rsidP="007E43E7">
            <w:pPr>
              <w:spacing w:line="240" w:lineRule="exact"/>
              <w:rPr>
                <w:sz w:val="18"/>
                <w:szCs w:val="18"/>
              </w:rPr>
            </w:pPr>
            <w:r>
              <w:rPr>
                <w:rFonts w:hint="eastAsia"/>
                <w:color w:val="000000" w:themeColor="text1"/>
                <w:sz w:val="18"/>
                <w:szCs w:val="18"/>
              </w:rPr>
              <w:t>双创选修课程</w:t>
            </w:r>
          </w:p>
        </w:tc>
        <w:tc>
          <w:tcPr>
            <w:tcW w:w="574" w:type="dxa"/>
            <w:tcMar>
              <w:left w:w="57" w:type="dxa"/>
              <w:right w:w="57" w:type="dxa"/>
            </w:tcMar>
            <w:vAlign w:val="center"/>
          </w:tcPr>
          <w:p w:rsidR="007E43E7" w:rsidRDefault="007E43E7" w:rsidP="007E43E7">
            <w:pPr>
              <w:widowControl/>
              <w:spacing w:line="240" w:lineRule="exact"/>
              <w:jc w:val="center"/>
              <w:rPr>
                <w:bCs/>
                <w:kern w:val="0"/>
                <w:sz w:val="18"/>
                <w:szCs w:val="18"/>
              </w:rPr>
            </w:pPr>
            <w:r>
              <w:rPr>
                <w:rFonts w:hint="eastAsia"/>
                <w:bCs/>
                <w:color w:val="000000" w:themeColor="text1"/>
                <w:kern w:val="0"/>
                <w:sz w:val="18"/>
                <w:szCs w:val="18"/>
              </w:rPr>
              <w:t>选</w:t>
            </w:r>
          </w:p>
        </w:tc>
        <w:tc>
          <w:tcPr>
            <w:tcW w:w="519" w:type="dxa"/>
            <w:tcMar>
              <w:left w:w="57" w:type="dxa"/>
              <w:right w:w="57" w:type="dxa"/>
            </w:tcMar>
            <w:vAlign w:val="center"/>
          </w:tcPr>
          <w:p w:rsidR="007E43E7" w:rsidRDefault="007E43E7" w:rsidP="007E43E7">
            <w:pPr>
              <w:widowControl/>
              <w:spacing w:line="240" w:lineRule="exact"/>
              <w:jc w:val="center"/>
              <w:rPr>
                <w:bCs/>
                <w:kern w:val="0"/>
                <w:sz w:val="18"/>
                <w:szCs w:val="18"/>
              </w:rPr>
            </w:pPr>
            <w:r>
              <w:rPr>
                <w:rFonts w:hint="eastAsia"/>
                <w:bCs/>
                <w:color w:val="000000" w:themeColor="text1"/>
                <w:kern w:val="0"/>
                <w:sz w:val="18"/>
                <w:szCs w:val="18"/>
              </w:rPr>
              <w:t>2</w:t>
            </w:r>
          </w:p>
        </w:tc>
        <w:tc>
          <w:tcPr>
            <w:tcW w:w="2156" w:type="dxa"/>
            <w:vAlign w:val="center"/>
          </w:tcPr>
          <w:p w:rsidR="007E43E7" w:rsidRDefault="007E43E7" w:rsidP="007E43E7">
            <w:pPr>
              <w:widowControl/>
              <w:spacing w:line="240" w:lineRule="exact"/>
              <w:jc w:val="center"/>
              <w:rPr>
                <w:bCs/>
                <w:kern w:val="0"/>
                <w:sz w:val="18"/>
                <w:szCs w:val="18"/>
              </w:rPr>
            </w:pPr>
            <w:r w:rsidRPr="00510BDA">
              <w:rPr>
                <w:color w:val="000000" w:themeColor="text1"/>
                <w:spacing w:val="-6"/>
                <w:sz w:val="18"/>
                <w:szCs w:val="18"/>
              </w:rPr>
              <w:t>开课学院</w:t>
            </w:r>
          </w:p>
        </w:tc>
        <w:tc>
          <w:tcPr>
            <w:tcW w:w="2000" w:type="dxa"/>
            <w:tcMar>
              <w:left w:w="57" w:type="dxa"/>
              <w:right w:w="57" w:type="dxa"/>
            </w:tcMar>
            <w:vAlign w:val="center"/>
          </w:tcPr>
          <w:p w:rsidR="007E43E7" w:rsidRDefault="007E43E7" w:rsidP="007E43E7">
            <w:pPr>
              <w:widowControl/>
              <w:spacing w:line="240" w:lineRule="exact"/>
              <w:jc w:val="center"/>
              <w:rPr>
                <w:spacing w:val="-6"/>
                <w:kern w:val="0"/>
                <w:sz w:val="18"/>
                <w:szCs w:val="18"/>
              </w:rPr>
            </w:pPr>
            <w:r>
              <w:rPr>
                <w:rFonts w:hint="eastAsia"/>
                <w:color w:val="000000" w:themeColor="text1"/>
                <w:spacing w:val="-6"/>
                <w:sz w:val="18"/>
                <w:szCs w:val="18"/>
              </w:rPr>
              <w:t>可以从</w:t>
            </w:r>
            <w:r w:rsidRPr="00047C45">
              <w:rPr>
                <w:color w:val="000000" w:themeColor="text1"/>
                <w:spacing w:val="-6"/>
                <w:sz w:val="18"/>
                <w:szCs w:val="18"/>
              </w:rPr>
              <w:t>创新创业类通识选修课程清单选修</w:t>
            </w:r>
            <w:r>
              <w:rPr>
                <w:rFonts w:hint="eastAsia"/>
                <w:color w:val="000000" w:themeColor="text1"/>
                <w:spacing w:val="-6"/>
                <w:sz w:val="18"/>
                <w:szCs w:val="18"/>
              </w:rPr>
              <w:t>或选修《创新思维方法》课程</w:t>
            </w:r>
            <w:r>
              <w:rPr>
                <w:rFonts w:hint="eastAsia"/>
                <w:color w:val="000000" w:themeColor="text1"/>
                <w:spacing w:val="-6"/>
                <w:sz w:val="18"/>
                <w:szCs w:val="18"/>
              </w:rPr>
              <w:t xml:space="preserve"> </w:t>
            </w:r>
          </w:p>
        </w:tc>
      </w:tr>
      <w:bookmarkEnd w:id="1"/>
    </w:tbl>
    <w:p w:rsidR="0026421B" w:rsidRDefault="005C657B">
      <w:pPr>
        <w:widowControl/>
        <w:jc w:val="left"/>
        <w:rPr>
          <w:rFonts w:eastAsia="黑体"/>
          <w:bCs/>
          <w:kern w:val="0"/>
          <w:sz w:val="24"/>
        </w:rPr>
        <w:sectPr w:rsidR="0026421B">
          <w:headerReference w:type="default" r:id="rId8"/>
          <w:footerReference w:type="default" r:id="rId9"/>
          <w:pgSz w:w="11906" w:h="16838"/>
          <w:pgMar w:top="1440" w:right="1800" w:bottom="1440" w:left="1800" w:header="851" w:footer="992" w:gutter="0"/>
          <w:cols w:space="425"/>
          <w:docGrid w:type="lines" w:linePitch="312"/>
        </w:sectPr>
      </w:pPr>
      <w:r>
        <w:rPr>
          <w:rFonts w:eastAsia="黑体"/>
          <w:bCs/>
          <w:kern w:val="0"/>
          <w:sz w:val="24"/>
        </w:rPr>
        <w:br w:type="page"/>
      </w:r>
    </w:p>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lastRenderedPageBreak/>
        <w:t>指导性学习计划表</w:t>
      </w:r>
    </w:p>
    <w:tbl>
      <w:tblPr>
        <w:tblW w:w="13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044"/>
        <w:gridCol w:w="3782"/>
        <w:gridCol w:w="931"/>
        <w:gridCol w:w="931"/>
        <w:gridCol w:w="932"/>
        <w:gridCol w:w="931"/>
        <w:gridCol w:w="932"/>
        <w:gridCol w:w="931"/>
        <w:gridCol w:w="932"/>
        <w:gridCol w:w="1025"/>
      </w:tblGrid>
      <w:tr w:rsidR="0026421B">
        <w:trPr>
          <w:trHeight w:val="340"/>
          <w:tblHeader/>
          <w:jc w:val="center"/>
        </w:trPr>
        <w:tc>
          <w:tcPr>
            <w:tcW w:w="1555" w:type="dxa"/>
            <w:vAlign w:val="center"/>
          </w:tcPr>
          <w:p w:rsidR="0026421B" w:rsidRDefault="005C657B">
            <w:pPr>
              <w:widowControl/>
              <w:spacing w:line="240" w:lineRule="exact"/>
              <w:jc w:val="center"/>
              <w:rPr>
                <w:b/>
                <w:bCs/>
                <w:kern w:val="0"/>
                <w:sz w:val="18"/>
                <w:szCs w:val="18"/>
              </w:rPr>
            </w:pPr>
            <w:r>
              <w:rPr>
                <w:b/>
                <w:bCs/>
                <w:kern w:val="0"/>
                <w:sz w:val="18"/>
                <w:szCs w:val="18"/>
              </w:rPr>
              <w:t>学期</w:t>
            </w:r>
          </w:p>
        </w:tc>
        <w:tc>
          <w:tcPr>
            <w:tcW w:w="1044" w:type="dxa"/>
            <w:vAlign w:val="center"/>
          </w:tcPr>
          <w:p w:rsidR="0026421B" w:rsidRDefault="005C657B">
            <w:pPr>
              <w:widowControl/>
              <w:spacing w:line="240" w:lineRule="exact"/>
              <w:jc w:val="center"/>
              <w:rPr>
                <w:b/>
                <w:bCs/>
                <w:kern w:val="0"/>
                <w:sz w:val="18"/>
                <w:szCs w:val="18"/>
              </w:rPr>
            </w:pPr>
            <w:r>
              <w:rPr>
                <w:b/>
                <w:bCs/>
                <w:kern w:val="0"/>
                <w:sz w:val="18"/>
                <w:szCs w:val="18"/>
              </w:rPr>
              <w:t>课程类</w:t>
            </w:r>
          </w:p>
        </w:tc>
        <w:tc>
          <w:tcPr>
            <w:tcW w:w="3782"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课程名称</w:t>
            </w:r>
          </w:p>
        </w:tc>
        <w:tc>
          <w:tcPr>
            <w:tcW w:w="931"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课程性质</w:t>
            </w:r>
          </w:p>
        </w:tc>
        <w:tc>
          <w:tcPr>
            <w:tcW w:w="931"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学分</w:t>
            </w:r>
          </w:p>
        </w:tc>
        <w:tc>
          <w:tcPr>
            <w:tcW w:w="932"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总学时</w:t>
            </w:r>
          </w:p>
        </w:tc>
        <w:tc>
          <w:tcPr>
            <w:tcW w:w="931"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讲课学时</w:t>
            </w:r>
          </w:p>
        </w:tc>
        <w:tc>
          <w:tcPr>
            <w:tcW w:w="932"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实验学时</w:t>
            </w:r>
          </w:p>
        </w:tc>
        <w:tc>
          <w:tcPr>
            <w:tcW w:w="931"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上机学时</w:t>
            </w:r>
          </w:p>
        </w:tc>
        <w:tc>
          <w:tcPr>
            <w:tcW w:w="932" w:type="dxa"/>
          </w:tcPr>
          <w:p w:rsidR="0026421B" w:rsidRDefault="005C657B">
            <w:pPr>
              <w:widowControl/>
              <w:spacing w:line="240" w:lineRule="exact"/>
              <w:jc w:val="center"/>
              <w:rPr>
                <w:b/>
                <w:bCs/>
                <w:kern w:val="0"/>
                <w:sz w:val="18"/>
                <w:szCs w:val="18"/>
              </w:rPr>
            </w:pPr>
            <w:r>
              <w:rPr>
                <w:b/>
                <w:bCs/>
                <w:kern w:val="0"/>
                <w:sz w:val="18"/>
                <w:szCs w:val="18"/>
              </w:rPr>
              <w:t>实践周数</w:t>
            </w:r>
          </w:p>
        </w:tc>
        <w:tc>
          <w:tcPr>
            <w:tcW w:w="1025"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备注</w:t>
            </w:r>
          </w:p>
        </w:tc>
      </w:tr>
      <w:tr w:rsidR="0026421B">
        <w:trPr>
          <w:trHeight w:val="340"/>
          <w:jc w:val="center"/>
        </w:trPr>
        <w:tc>
          <w:tcPr>
            <w:tcW w:w="1555" w:type="dxa"/>
            <w:vMerge w:val="restart"/>
            <w:vAlign w:val="center"/>
          </w:tcPr>
          <w:p w:rsidR="0026421B" w:rsidRDefault="005C657B">
            <w:pPr>
              <w:spacing w:line="240" w:lineRule="exact"/>
              <w:jc w:val="center"/>
              <w:rPr>
                <w:bCs/>
                <w:kern w:val="0"/>
                <w:sz w:val="18"/>
                <w:szCs w:val="18"/>
              </w:rPr>
            </w:pPr>
            <w:r>
              <w:rPr>
                <w:bCs/>
                <w:kern w:val="0"/>
                <w:sz w:val="18"/>
                <w:szCs w:val="18"/>
              </w:rPr>
              <w:t>第一学期</w:t>
            </w:r>
            <w:r>
              <w:rPr>
                <w:bCs/>
                <w:kern w:val="0"/>
                <w:sz w:val="18"/>
                <w:szCs w:val="18"/>
              </w:rPr>
              <w:t>2</w:t>
            </w:r>
            <w:r w:rsidR="00FF1968">
              <w:rPr>
                <w:bCs/>
                <w:kern w:val="0"/>
                <w:sz w:val="18"/>
                <w:szCs w:val="18"/>
              </w:rPr>
              <w:t>4</w:t>
            </w:r>
            <w:r>
              <w:rPr>
                <w:bCs/>
                <w:kern w:val="0"/>
                <w:sz w:val="18"/>
                <w:szCs w:val="18"/>
              </w:rPr>
              <w:t>学分</w:t>
            </w:r>
          </w:p>
          <w:p w:rsidR="0026421B" w:rsidRDefault="005C657B">
            <w:pPr>
              <w:spacing w:line="240" w:lineRule="exact"/>
              <w:jc w:val="center"/>
              <w:rPr>
                <w:bCs/>
                <w:kern w:val="0"/>
                <w:sz w:val="18"/>
                <w:szCs w:val="18"/>
              </w:rPr>
            </w:pPr>
            <w:r>
              <w:rPr>
                <w:bCs/>
                <w:kern w:val="0"/>
                <w:sz w:val="18"/>
                <w:szCs w:val="18"/>
              </w:rPr>
              <w:t>必修</w:t>
            </w:r>
            <w:r>
              <w:rPr>
                <w:bCs/>
                <w:kern w:val="0"/>
                <w:sz w:val="18"/>
                <w:szCs w:val="18"/>
              </w:rPr>
              <w:t>2</w:t>
            </w:r>
            <w:r w:rsidR="00FF1968">
              <w:rPr>
                <w:bCs/>
                <w:kern w:val="0"/>
                <w:sz w:val="18"/>
                <w:szCs w:val="18"/>
              </w:rPr>
              <w:t>3</w:t>
            </w:r>
            <w:r>
              <w:rPr>
                <w:bCs/>
                <w:kern w:val="0"/>
                <w:sz w:val="18"/>
                <w:szCs w:val="18"/>
              </w:rPr>
              <w:t>学分</w:t>
            </w:r>
          </w:p>
          <w:p w:rsidR="0026421B" w:rsidRDefault="005C657B">
            <w:pPr>
              <w:spacing w:line="240" w:lineRule="exact"/>
              <w:jc w:val="center"/>
              <w:rPr>
                <w:bCs/>
                <w:kern w:val="0"/>
                <w:sz w:val="18"/>
                <w:szCs w:val="18"/>
              </w:rPr>
            </w:pPr>
            <w:r>
              <w:rPr>
                <w:bCs/>
                <w:kern w:val="0"/>
                <w:sz w:val="18"/>
                <w:szCs w:val="18"/>
              </w:rPr>
              <w:t>选修</w:t>
            </w:r>
            <w:r>
              <w:rPr>
                <w:bCs/>
                <w:kern w:val="0"/>
                <w:sz w:val="18"/>
                <w:szCs w:val="18"/>
              </w:rPr>
              <w:t>1</w:t>
            </w:r>
            <w:r>
              <w:rPr>
                <w:bCs/>
                <w:kern w:val="0"/>
                <w:sz w:val="18"/>
                <w:szCs w:val="18"/>
              </w:rPr>
              <w:t>学分</w:t>
            </w:r>
          </w:p>
        </w:tc>
        <w:tc>
          <w:tcPr>
            <w:tcW w:w="1044" w:type="dxa"/>
            <w:vMerge w:val="restart"/>
            <w:vAlign w:val="center"/>
          </w:tcPr>
          <w:p w:rsidR="0026421B" w:rsidRDefault="005C657B">
            <w:pPr>
              <w:spacing w:line="240" w:lineRule="exact"/>
              <w:jc w:val="center"/>
              <w:rPr>
                <w:bCs/>
                <w:kern w:val="0"/>
                <w:sz w:val="18"/>
                <w:szCs w:val="18"/>
              </w:rPr>
            </w:pPr>
            <w:r>
              <w:rPr>
                <w:bCs/>
                <w:kern w:val="0"/>
                <w:sz w:val="18"/>
                <w:szCs w:val="18"/>
              </w:rPr>
              <w:t>通识必修</w:t>
            </w:r>
          </w:p>
          <w:p w:rsidR="0026421B" w:rsidRDefault="005C657B" w:rsidP="00FF1968">
            <w:pPr>
              <w:spacing w:line="240" w:lineRule="exact"/>
              <w:jc w:val="center"/>
              <w:rPr>
                <w:bCs/>
                <w:kern w:val="0"/>
                <w:sz w:val="18"/>
                <w:szCs w:val="18"/>
              </w:rPr>
            </w:pPr>
            <w:r>
              <w:rPr>
                <w:bCs/>
                <w:kern w:val="0"/>
                <w:sz w:val="18"/>
                <w:szCs w:val="18"/>
              </w:rPr>
              <w:t>1</w:t>
            </w:r>
            <w:r w:rsidR="00FF1968">
              <w:rPr>
                <w:bCs/>
                <w:kern w:val="0"/>
                <w:sz w:val="18"/>
                <w:szCs w:val="18"/>
              </w:rPr>
              <w:t>3</w:t>
            </w:r>
            <w:r>
              <w:rPr>
                <w:bCs/>
                <w:kern w:val="0"/>
                <w:sz w:val="18"/>
                <w:szCs w:val="18"/>
              </w:rPr>
              <w:t>学分</w:t>
            </w:r>
          </w:p>
        </w:tc>
        <w:tc>
          <w:tcPr>
            <w:tcW w:w="3782" w:type="dxa"/>
            <w:tcMar>
              <w:left w:w="57" w:type="dxa"/>
              <w:right w:w="57" w:type="dxa"/>
            </w:tcMar>
            <w:vAlign w:val="center"/>
          </w:tcPr>
          <w:p w:rsidR="0026421B" w:rsidRDefault="005C657B">
            <w:pPr>
              <w:spacing w:line="240" w:lineRule="exact"/>
              <w:rPr>
                <w:sz w:val="18"/>
                <w:szCs w:val="18"/>
              </w:rPr>
            </w:pPr>
            <w:r>
              <w:rPr>
                <w:sz w:val="18"/>
                <w:szCs w:val="18"/>
              </w:rPr>
              <w:t>形势与政策</w:t>
            </w:r>
          </w:p>
        </w:tc>
        <w:tc>
          <w:tcPr>
            <w:tcW w:w="931"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rsidR="0026421B" w:rsidRDefault="005C657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1555" w:type="dxa"/>
            <w:vMerge/>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sz w:val="18"/>
                <w:szCs w:val="18"/>
              </w:rPr>
              <w:t>军事理论与国家安全</w:t>
            </w:r>
          </w:p>
        </w:tc>
        <w:tc>
          <w:tcPr>
            <w:tcW w:w="931"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36</w:t>
            </w:r>
          </w:p>
        </w:tc>
        <w:tc>
          <w:tcPr>
            <w:tcW w:w="931" w:type="dxa"/>
            <w:tcMar>
              <w:left w:w="57" w:type="dxa"/>
              <w:right w:w="57" w:type="dxa"/>
            </w:tcMar>
            <w:vAlign w:val="center"/>
          </w:tcPr>
          <w:p w:rsidR="0026421B" w:rsidRDefault="005C657B">
            <w:pPr>
              <w:widowControl/>
              <w:spacing w:line="240" w:lineRule="exact"/>
              <w:jc w:val="center"/>
              <w:rPr>
                <w:bCs/>
                <w:kern w:val="0"/>
                <w:sz w:val="18"/>
                <w:szCs w:val="18"/>
              </w:rPr>
            </w:pPr>
            <w:r>
              <w:rPr>
                <w:kern w:val="0"/>
                <w:sz w:val="18"/>
                <w:szCs w:val="18"/>
              </w:rPr>
              <w:t>36</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1555" w:type="dxa"/>
            <w:vMerge/>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sz w:val="18"/>
                <w:szCs w:val="18"/>
              </w:rPr>
              <w:t>军事技能</w:t>
            </w:r>
          </w:p>
        </w:tc>
        <w:tc>
          <w:tcPr>
            <w:tcW w:w="931"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r>
              <w:rPr>
                <w:kern w:val="0"/>
                <w:sz w:val="18"/>
                <w:szCs w:val="18"/>
              </w:rPr>
              <w:t>周</w:t>
            </w:r>
          </w:p>
        </w:tc>
        <w:tc>
          <w:tcPr>
            <w:tcW w:w="931" w:type="dxa"/>
            <w:tcMar>
              <w:left w:w="57" w:type="dxa"/>
              <w:right w:w="57" w:type="dxa"/>
            </w:tcMar>
            <w:vAlign w:val="center"/>
          </w:tcPr>
          <w:p w:rsidR="0026421B" w:rsidRDefault="005C657B">
            <w:pPr>
              <w:widowControl/>
              <w:spacing w:line="240" w:lineRule="exact"/>
              <w:jc w:val="center"/>
              <w:rPr>
                <w:bCs/>
                <w:kern w:val="0"/>
                <w:sz w:val="18"/>
                <w:szCs w:val="18"/>
              </w:rPr>
            </w:pPr>
            <w:r>
              <w:rPr>
                <w:kern w:val="0"/>
                <w:sz w:val="18"/>
                <w:szCs w:val="18"/>
              </w:rPr>
              <w:t>0</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2</w:t>
            </w:r>
            <w:r>
              <w:rPr>
                <w:kern w:val="0"/>
                <w:sz w:val="18"/>
                <w:szCs w:val="18"/>
              </w:rPr>
              <w:t>周</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1555" w:type="dxa"/>
            <w:vMerge/>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sz w:val="18"/>
                <w:szCs w:val="18"/>
              </w:rPr>
              <w:t>大学体育</w:t>
            </w:r>
            <w:r>
              <w:rPr>
                <w:sz w:val="18"/>
                <w:szCs w:val="18"/>
              </w:rPr>
              <w:t>-1</w:t>
            </w:r>
          </w:p>
        </w:tc>
        <w:tc>
          <w:tcPr>
            <w:tcW w:w="931"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sz w:val="18"/>
                <w:szCs w:val="18"/>
              </w:rPr>
              <w:t>30</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kern w:val="0"/>
                <w:sz w:val="18"/>
                <w:szCs w:val="18"/>
              </w:rPr>
            </w:pPr>
          </w:p>
        </w:tc>
      </w:tr>
      <w:tr w:rsidR="0026421B">
        <w:trPr>
          <w:trHeight w:val="340"/>
          <w:jc w:val="center"/>
        </w:trPr>
        <w:tc>
          <w:tcPr>
            <w:tcW w:w="1555" w:type="dxa"/>
            <w:vMerge/>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sz w:val="18"/>
                <w:szCs w:val="18"/>
              </w:rPr>
              <w:t>新时代大学生劳动教育</w:t>
            </w:r>
          </w:p>
        </w:tc>
        <w:tc>
          <w:tcPr>
            <w:tcW w:w="931"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sz w:val="18"/>
                <w:szCs w:val="18"/>
              </w:rPr>
            </w:pPr>
            <w:r>
              <w:rPr>
                <w:sz w:val="18"/>
                <w:szCs w:val="18"/>
              </w:rPr>
              <w:t>1</w:t>
            </w:r>
          </w:p>
        </w:tc>
        <w:tc>
          <w:tcPr>
            <w:tcW w:w="932" w:type="dxa"/>
            <w:tcMar>
              <w:left w:w="57" w:type="dxa"/>
              <w:right w:w="57" w:type="dxa"/>
            </w:tcMar>
            <w:vAlign w:val="center"/>
          </w:tcPr>
          <w:p w:rsidR="0026421B" w:rsidRDefault="005C657B">
            <w:pPr>
              <w:widowControl/>
              <w:spacing w:line="240" w:lineRule="exact"/>
              <w:jc w:val="center"/>
              <w:rPr>
                <w:sz w:val="18"/>
                <w:szCs w:val="18"/>
              </w:rPr>
            </w:pPr>
            <w:r>
              <w:rPr>
                <w:sz w:val="18"/>
                <w:szCs w:val="18"/>
              </w:rPr>
              <w:t>32</w:t>
            </w:r>
          </w:p>
        </w:tc>
        <w:tc>
          <w:tcPr>
            <w:tcW w:w="931" w:type="dxa"/>
            <w:tcMar>
              <w:left w:w="57" w:type="dxa"/>
              <w:right w:w="57" w:type="dxa"/>
            </w:tcMar>
            <w:vAlign w:val="center"/>
          </w:tcPr>
          <w:p w:rsidR="0026421B" w:rsidRDefault="005C657B">
            <w:pPr>
              <w:widowControl/>
              <w:spacing w:line="240" w:lineRule="exact"/>
              <w:jc w:val="center"/>
              <w:rPr>
                <w:sz w:val="18"/>
                <w:szCs w:val="18"/>
              </w:rPr>
            </w:pPr>
            <w:r>
              <w:rPr>
                <w:sz w:val="18"/>
                <w:szCs w:val="18"/>
              </w:rPr>
              <w:t>32</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kern w:val="0"/>
                <w:sz w:val="18"/>
                <w:szCs w:val="18"/>
              </w:rPr>
            </w:pPr>
          </w:p>
        </w:tc>
      </w:tr>
      <w:tr w:rsidR="0026421B">
        <w:trPr>
          <w:trHeight w:val="340"/>
          <w:jc w:val="center"/>
        </w:trPr>
        <w:tc>
          <w:tcPr>
            <w:tcW w:w="1555" w:type="dxa"/>
            <w:vMerge/>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kern w:val="0"/>
                <w:sz w:val="18"/>
                <w:szCs w:val="18"/>
              </w:rPr>
              <w:t>基础英语</w:t>
            </w:r>
            <w:r>
              <w:rPr>
                <w:rFonts w:hint="eastAsia"/>
                <w:kern w:val="0"/>
                <w:sz w:val="18"/>
                <w:szCs w:val="18"/>
              </w:rPr>
              <w:t>I</w:t>
            </w:r>
          </w:p>
        </w:tc>
        <w:tc>
          <w:tcPr>
            <w:tcW w:w="931"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sz w:val="18"/>
                <w:szCs w:val="18"/>
              </w:rPr>
            </w:pPr>
            <w:r>
              <w:rPr>
                <w:kern w:val="0"/>
                <w:sz w:val="18"/>
                <w:szCs w:val="18"/>
              </w:rPr>
              <w:t>4</w:t>
            </w:r>
          </w:p>
        </w:tc>
        <w:tc>
          <w:tcPr>
            <w:tcW w:w="932" w:type="dxa"/>
            <w:tcMar>
              <w:left w:w="57" w:type="dxa"/>
              <w:right w:w="57" w:type="dxa"/>
            </w:tcMar>
            <w:vAlign w:val="center"/>
          </w:tcPr>
          <w:p w:rsidR="0026421B" w:rsidRDefault="005C657B">
            <w:pPr>
              <w:widowControl/>
              <w:spacing w:line="240" w:lineRule="exact"/>
              <w:jc w:val="center"/>
              <w:rPr>
                <w:sz w:val="18"/>
                <w:szCs w:val="18"/>
              </w:rPr>
            </w:pPr>
            <w:r>
              <w:rPr>
                <w:kern w:val="0"/>
                <w:sz w:val="18"/>
                <w:szCs w:val="18"/>
              </w:rPr>
              <w:t>64</w:t>
            </w:r>
          </w:p>
        </w:tc>
        <w:tc>
          <w:tcPr>
            <w:tcW w:w="931" w:type="dxa"/>
            <w:tcMar>
              <w:left w:w="57" w:type="dxa"/>
              <w:right w:w="57" w:type="dxa"/>
            </w:tcMar>
            <w:vAlign w:val="center"/>
          </w:tcPr>
          <w:p w:rsidR="0026421B" w:rsidRDefault="005C657B">
            <w:pPr>
              <w:widowControl/>
              <w:spacing w:line="240" w:lineRule="exact"/>
              <w:jc w:val="center"/>
              <w:rPr>
                <w:sz w:val="18"/>
                <w:szCs w:val="18"/>
              </w:rPr>
            </w:pPr>
            <w:r>
              <w:rPr>
                <w:kern w:val="0"/>
                <w:sz w:val="18"/>
                <w:szCs w:val="18"/>
              </w:rPr>
              <w:t>64</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kern w:val="0"/>
                <w:sz w:val="18"/>
                <w:szCs w:val="18"/>
              </w:rPr>
            </w:pPr>
          </w:p>
        </w:tc>
      </w:tr>
      <w:tr w:rsidR="0026421B">
        <w:trPr>
          <w:trHeight w:val="340"/>
          <w:jc w:val="center"/>
        </w:trPr>
        <w:tc>
          <w:tcPr>
            <w:tcW w:w="1555" w:type="dxa"/>
            <w:vMerge/>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kern w:val="0"/>
                <w:sz w:val="18"/>
                <w:szCs w:val="18"/>
              </w:rPr>
              <w:t>入学教育</w:t>
            </w:r>
          </w:p>
        </w:tc>
        <w:tc>
          <w:tcPr>
            <w:tcW w:w="931"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sz w:val="18"/>
                <w:szCs w:val="18"/>
              </w:rPr>
            </w:pPr>
            <w:r>
              <w:rPr>
                <w:kern w:val="0"/>
                <w:sz w:val="18"/>
                <w:szCs w:val="18"/>
              </w:rPr>
              <w:t>0</w:t>
            </w:r>
          </w:p>
        </w:tc>
        <w:tc>
          <w:tcPr>
            <w:tcW w:w="932" w:type="dxa"/>
            <w:tcMar>
              <w:left w:w="57" w:type="dxa"/>
              <w:right w:w="57" w:type="dxa"/>
            </w:tcMar>
            <w:vAlign w:val="center"/>
          </w:tcPr>
          <w:p w:rsidR="0026421B" w:rsidRDefault="005C657B">
            <w:pPr>
              <w:widowControl/>
              <w:spacing w:line="240" w:lineRule="exact"/>
              <w:jc w:val="center"/>
              <w:rPr>
                <w:sz w:val="18"/>
                <w:szCs w:val="18"/>
              </w:rPr>
            </w:pPr>
            <w:r>
              <w:rPr>
                <w:kern w:val="0"/>
                <w:sz w:val="18"/>
                <w:szCs w:val="18"/>
              </w:rPr>
              <w:t>1</w:t>
            </w:r>
            <w:r>
              <w:rPr>
                <w:kern w:val="0"/>
                <w:sz w:val="18"/>
                <w:szCs w:val="18"/>
              </w:rPr>
              <w:t>周</w:t>
            </w:r>
          </w:p>
        </w:tc>
        <w:tc>
          <w:tcPr>
            <w:tcW w:w="931" w:type="dxa"/>
            <w:tcMar>
              <w:left w:w="57" w:type="dxa"/>
              <w:right w:w="57" w:type="dxa"/>
            </w:tcMar>
            <w:vAlign w:val="center"/>
          </w:tcPr>
          <w:p w:rsidR="0026421B" w:rsidRDefault="005C657B">
            <w:pPr>
              <w:widowControl/>
              <w:spacing w:line="240" w:lineRule="exact"/>
              <w:jc w:val="center"/>
              <w:rPr>
                <w:sz w:val="18"/>
                <w:szCs w:val="18"/>
              </w:rPr>
            </w:pPr>
            <w:r>
              <w:rPr>
                <w:kern w:val="0"/>
                <w:sz w:val="18"/>
                <w:szCs w:val="18"/>
              </w:rPr>
              <w:t>0</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kern w:val="0"/>
                <w:sz w:val="18"/>
                <w:szCs w:val="18"/>
              </w:rPr>
            </w:pPr>
          </w:p>
        </w:tc>
      </w:tr>
      <w:tr w:rsidR="0026421B">
        <w:trPr>
          <w:trHeight w:val="340"/>
          <w:jc w:val="center"/>
        </w:trPr>
        <w:tc>
          <w:tcPr>
            <w:tcW w:w="1555" w:type="dxa"/>
            <w:vMerge/>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kern w:val="0"/>
                <w:sz w:val="18"/>
                <w:szCs w:val="18"/>
              </w:rPr>
              <w:t>大学生职业发展与就业指导</w:t>
            </w:r>
            <w:r>
              <w:rPr>
                <w:kern w:val="0"/>
                <w:sz w:val="18"/>
                <w:szCs w:val="18"/>
              </w:rPr>
              <w:t>-1</w:t>
            </w:r>
          </w:p>
        </w:tc>
        <w:tc>
          <w:tcPr>
            <w:tcW w:w="931"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sz w:val="18"/>
                <w:szCs w:val="18"/>
              </w:rPr>
            </w:pPr>
            <w:r>
              <w:rPr>
                <w:kern w:val="0"/>
                <w:sz w:val="18"/>
                <w:szCs w:val="18"/>
              </w:rPr>
              <w:t>0</w:t>
            </w:r>
          </w:p>
        </w:tc>
        <w:tc>
          <w:tcPr>
            <w:tcW w:w="932" w:type="dxa"/>
            <w:tcMar>
              <w:left w:w="57" w:type="dxa"/>
              <w:right w:w="57" w:type="dxa"/>
            </w:tcMar>
            <w:vAlign w:val="center"/>
          </w:tcPr>
          <w:p w:rsidR="0026421B" w:rsidRDefault="005C657B">
            <w:pPr>
              <w:widowControl/>
              <w:spacing w:line="240" w:lineRule="exact"/>
              <w:jc w:val="center"/>
              <w:rPr>
                <w:sz w:val="18"/>
                <w:szCs w:val="18"/>
              </w:rPr>
            </w:pPr>
            <w:r>
              <w:rPr>
                <w:kern w:val="0"/>
                <w:sz w:val="18"/>
                <w:szCs w:val="18"/>
              </w:rPr>
              <w:t>19</w:t>
            </w:r>
          </w:p>
        </w:tc>
        <w:tc>
          <w:tcPr>
            <w:tcW w:w="931" w:type="dxa"/>
            <w:tcMar>
              <w:left w:w="57" w:type="dxa"/>
              <w:right w:w="57" w:type="dxa"/>
            </w:tcMar>
            <w:vAlign w:val="center"/>
          </w:tcPr>
          <w:p w:rsidR="0026421B" w:rsidRDefault="005C657B">
            <w:pPr>
              <w:widowControl/>
              <w:spacing w:line="240" w:lineRule="exact"/>
              <w:jc w:val="center"/>
              <w:rPr>
                <w:sz w:val="18"/>
                <w:szCs w:val="18"/>
              </w:rPr>
            </w:pPr>
            <w:r>
              <w:rPr>
                <w:kern w:val="0"/>
                <w:sz w:val="18"/>
                <w:szCs w:val="18"/>
              </w:rPr>
              <w:t>19</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kern w:val="0"/>
                <w:sz w:val="18"/>
                <w:szCs w:val="18"/>
              </w:rPr>
            </w:pPr>
          </w:p>
        </w:tc>
      </w:tr>
      <w:tr w:rsidR="0026421B">
        <w:trPr>
          <w:trHeight w:val="340"/>
          <w:jc w:val="center"/>
        </w:trPr>
        <w:tc>
          <w:tcPr>
            <w:tcW w:w="1555" w:type="dxa"/>
            <w:vMerge/>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kern w:val="0"/>
                <w:sz w:val="18"/>
                <w:szCs w:val="18"/>
              </w:rPr>
            </w:pPr>
            <w:r>
              <w:rPr>
                <w:kern w:val="0"/>
                <w:sz w:val="18"/>
                <w:szCs w:val="18"/>
              </w:rPr>
              <w:t>大学生心理健康教育</w:t>
            </w:r>
            <w:r w:rsidR="00835802">
              <w:rPr>
                <w:rFonts w:hint="eastAsia"/>
                <w:kern w:val="0"/>
                <w:sz w:val="18"/>
                <w:szCs w:val="18"/>
              </w:rPr>
              <w:t>-</w:t>
            </w:r>
            <w:r w:rsidR="00835802">
              <w:rPr>
                <w:kern w:val="0"/>
                <w:sz w:val="18"/>
                <w:szCs w:val="18"/>
              </w:rPr>
              <w:t>1</w:t>
            </w:r>
          </w:p>
        </w:tc>
        <w:tc>
          <w:tcPr>
            <w:tcW w:w="931"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835802">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rsidR="0026421B" w:rsidRDefault="00835802">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rsidR="0026421B" w:rsidRDefault="00835802">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kern w:val="0"/>
                <w:sz w:val="18"/>
                <w:szCs w:val="18"/>
              </w:rPr>
            </w:pPr>
          </w:p>
        </w:tc>
      </w:tr>
      <w:tr w:rsidR="0026421B">
        <w:trPr>
          <w:trHeight w:val="340"/>
          <w:jc w:val="center"/>
        </w:trPr>
        <w:tc>
          <w:tcPr>
            <w:tcW w:w="1555" w:type="dxa"/>
            <w:vMerge/>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kern w:val="0"/>
                <w:sz w:val="18"/>
                <w:szCs w:val="18"/>
              </w:rPr>
            </w:pPr>
            <w:r>
              <w:rPr>
                <w:sz w:val="18"/>
                <w:szCs w:val="18"/>
              </w:rPr>
              <w:t>人工智能导论</w:t>
            </w:r>
            <w:r>
              <w:rPr>
                <w:sz w:val="18"/>
                <w:szCs w:val="18"/>
              </w:rPr>
              <w:t>A</w:t>
            </w:r>
          </w:p>
        </w:tc>
        <w:tc>
          <w:tcPr>
            <w:tcW w:w="931"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26421B" w:rsidRDefault="001B15B5">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1B15B5">
            <w:pPr>
              <w:widowControl/>
              <w:spacing w:line="240" w:lineRule="exact"/>
              <w:jc w:val="center"/>
              <w:rPr>
                <w:kern w:val="0"/>
                <w:sz w:val="18"/>
                <w:szCs w:val="18"/>
              </w:rPr>
            </w:pPr>
            <w:r>
              <w:rPr>
                <w:kern w:val="0"/>
                <w:sz w:val="18"/>
                <w:szCs w:val="18"/>
              </w:rPr>
              <w:t>16</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kern w:val="0"/>
                <w:sz w:val="18"/>
                <w:szCs w:val="18"/>
              </w:rPr>
            </w:pPr>
          </w:p>
        </w:tc>
      </w:tr>
      <w:tr w:rsidR="0026421B">
        <w:trPr>
          <w:trHeight w:val="340"/>
          <w:jc w:val="center"/>
        </w:trPr>
        <w:tc>
          <w:tcPr>
            <w:tcW w:w="1555" w:type="dxa"/>
            <w:vMerge/>
          </w:tcPr>
          <w:p w:rsidR="0026421B" w:rsidRDefault="0026421B">
            <w:pPr>
              <w:widowControl/>
              <w:spacing w:line="240" w:lineRule="exact"/>
              <w:jc w:val="center"/>
              <w:rPr>
                <w:bCs/>
                <w:kern w:val="0"/>
                <w:sz w:val="18"/>
                <w:szCs w:val="18"/>
              </w:rPr>
            </w:pPr>
          </w:p>
        </w:tc>
        <w:tc>
          <w:tcPr>
            <w:tcW w:w="1044" w:type="dxa"/>
            <w:vMerge w:val="restart"/>
            <w:vAlign w:val="center"/>
          </w:tcPr>
          <w:p w:rsidR="0026421B" w:rsidRDefault="005C657B">
            <w:pPr>
              <w:widowControl/>
              <w:spacing w:line="240" w:lineRule="exact"/>
              <w:jc w:val="center"/>
              <w:rPr>
                <w:bCs/>
                <w:kern w:val="0"/>
                <w:sz w:val="18"/>
                <w:szCs w:val="18"/>
              </w:rPr>
            </w:pPr>
            <w:r>
              <w:rPr>
                <w:bCs/>
                <w:kern w:val="0"/>
                <w:sz w:val="18"/>
                <w:szCs w:val="18"/>
              </w:rPr>
              <w:t>学科基础</w:t>
            </w:r>
          </w:p>
          <w:p w:rsidR="0026421B" w:rsidRDefault="005C657B">
            <w:pPr>
              <w:widowControl/>
              <w:spacing w:line="240" w:lineRule="exact"/>
              <w:jc w:val="center"/>
              <w:rPr>
                <w:bCs/>
                <w:kern w:val="0"/>
                <w:sz w:val="18"/>
                <w:szCs w:val="18"/>
              </w:rPr>
            </w:pPr>
            <w:r>
              <w:rPr>
                <w:bCs/>
                <w:kern w:val="0"/>
                <w:sz w:val="18"/>
                <w:szCs w:val="18"/>
              </w:rPr>
              <w:t>10</w:t>
            </w:r>
            <w:r>
              <w:rPr>
                <w:bCs/>
                <w:kern w:val="0"/>
                <w:sz w:val="18"/>
                <w:szCs w:val="18"/>
              </w:rPr>
              <w:t>学分</w:t>
            </w:r>
          </w:p>
        </w:tc>
        <w:tc>
          <w:tcPr>
            <w:tcW w:w="3782" w:type="dxa"/>
            <w:tcMar>
              <w:left w:w="57" w:type="dxa"/>
              <w:right w:w="57" w:type="dxa"/>
            </w:tcMar>
            <w:vAlign w:val="center"/>
          </w:tcPr>
          <w:p w:rsidR="0026421B" w:rsidRDefault="005C657B">
            <w:pPr>
              <w:spacing w:line="240" w:lineRule="exact"/>
              <w:rPr>
                <w:sz w:val="18"/>
                <w:szCs w:val="18"/>
              </w:rPr>
            </w:pPr>
            <w:r>
              <w:rPr>
                <w:sz w:val="18"/>
                <w:szCs w:val="18"/>
              </w:rPr>
              <w:t>高等数学</w:t>
            </w:r>
            <w:r>
              <w:rPr>
                <w:sz w:val="18"/>
                <w:szCs w:val="18"/>
              </w:rPr>
              <w:t>A-1</w:t>
            </w:r>
          </w:p>
        </w:tc>
        <w:tc>
          <w:tcPr>
            <w:tcW w:w="931"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5</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80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80</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1555" w:type="dxa"/>
            <w:vMerge/>
          </w:tcPr>
          <w:p w:rsidR="0026421B" w:rsidRDefault="0026421B">
            <w:pPr>
              <w:widowControl/>
              <w:spacing w:line="240" w:lineRule="exact"/>
              <w:jc w:val="center"/>
              <w:rPr>
                <w:bCs/>
                <w:kern w:val="0"/>
                <w:sz w:val="18"/>
                <w:szCs w:val="18"/>
              </w:rPr>
            </w:pPr>
          </w:p>
        </w:tc>
        <w:tc>
          <w:tcPr>
            <w:tcW w:w="1044" w:type="dxa"/>
            <w:vMerge/>
            <w:vAlign w:val="center"/>
          </w:tcPr>
          <w:p w:rsidR="0026421B" w:rsidRDefault="0026421B">
            <w:pPr>
              <w:widowControl/>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sz w:val="18"/>
                <w:szCs w:val="18"/>
              </w:rPr>
              <w:t>工程制图与</w:t>
            </w:r>
            <w:r>
              <w:rPr>
                <w:sz w:val="18"/>
                <w:szCs w:val="18"/>
              </w:rPr>
              <w:t>CAD</w:t>
            </w:r>
          </w:p>
        </w:tc>
        <w:tc>
          <w:tcPr>
            <w:tcW w:w="931"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sz w:val="18"/>
                <w:szCs w:val="18"/>
              </w:rPr>
            </w:pPr>
            <w:r>
              <w:rPr>
                <w:sz w:val="18"/>
                <w:szCs w:val="18"/>
              </w:rPr>
              <w:t>3</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16</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1555" w:type="dxa"/>
            <w:vMerge/>
          </w:tcPr>
          <w:p w:rsidR="0026421B" w:rsidRDefault="0026421B">
            <w:pPr>
              <w:widowControl/>
              <w:spacing w:line="240" w:lineRule="exact"/>
              <w:jc w:val="center"/>
              <w:rPr>
                <w:bCs/>
                <w:kern w:val="0"/>
                <w:sz w:val="18"/>
                <w:szCs w:val="18"/>
              </w:rPr>
            </w:pPr>
          </w:p>
        </w:tc>
        <w:tc>
          <w:tcPr>
            <w:tcW w:w="1044" w:type="dxa"/>
            <w:vMerge/>
            <w:vAlign w:val="center"/>
          </w:tcPr>
          <w:p w:rsidR="0026421B" w:rsidRDefault="0026421B">
            <w:pPr>
              <w:widowControl/>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kern w:val="0"/>
                <w:sz w:val="18"/>
                <w:szCs w:val="18"/>
              </w:rPr>
              <w:t>普通化学</w:t>
            </w:r>
          </w:p>
        </w:tc>
        <w:tc>
          <w:tcPr>
            <w:tcW w:w="931"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sz w:val="18"/>
                <w:szCs w:val="18"/>
              </w:rPr>
            </w:pPr>
            <w:r>
              <w:rPr>
                <w:bCs/>
                <w:kern w:val="0"/>
                <w:sz w:val="18"/>
                <w:szCs w:val="18"/>
              </w:rPr>
              <w:t>2</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1555" w:type="dxa"/>
            <w:vMerge/>
          </w:tcPr>
          <w:p w:rsidR="0026421B" w:rsidRDefault="0026421B">
            <w:pPr>
              <w:widowControl/>
              <w:spacing w:line="240" w:lineRule="exact"/>
              <w:jc w:val="center"/>
              <w:rPr>
                <w:bCs/>
                <w:kern w:val="0"/>
                <w:sz w:val="18"/>
                <w:szCs w:val="18"/>
              </w:rPr>
            </w:pPr>
          </w:p>
        </w:tc>
        <w:tc>
          <w:tcPr>
            <w:tcW w:w="1044" w:type="dxa"/>
            <w:vAlign w:val="center"/>
          </w:tcPr>
          <w:p w:rsidR="0026421B" w:rsidRDefault="005C657B">
            <w:pPr>
              <w:widowControl/>
              <w:spacing w:line="240" w:lineRule="exact"/>
              <w:jc w:val="center"/>
              <w:rPr>
                <w:bCs/>
                <w:kern w:val="0"/>
                <w:sz w:val="18"/>
                <w:szCs w:val="18"/>
              </w:rPr>
            </w:pPr>
            <w:r>
              <w:rPr>
                <w:bCs/>
                <w:kern w:val="0"/>
                <w:sz w:val="18"/>
                <w:szCs w:val="18"/>
              </w:rPr>
              <w:t>通识选修</w:t>
            </w:r>
          </w:p>
          <w:p w:rsidR="0026421B" w:rsidRDefault="005C657B">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rsidR="0026421B" w:rsidRDefault="005C657B">
            <w:pPr>
              <w:spacing w:line="240" w:lineRule="exact"/>
              <w:rPr>
                <w:sz w:val="18"/>
                <w:szCs w:val="18"/>
              </w:rPr>
            </w:pPr>
            <w:r>
              <w:rPr>
                <w:kern w:val="0"/>
                <w:sz w:val="18"/>
                <w:szCs w:val="18"/>
              </w:rPr>
              <w:t>“</w:t>
            </w:r>
            <w:r>
              <w:rPr>
                <w:kern w:val="0"/>
                <w:sz w:val="18"/>
                <w:szCs w:val="18"/>
              </w:rPr>
              <w:t>四史</w:t>
            </w:r>
            <w:r>
              <w:rPr>
                <w:kern w:val="0"/>
                <w:sz w:val="18"/>
                <w:szCs w:val="18"/>
              </w:rPr>
              <w:t>”</w:t>
            </w:r>
            <w:r>
              <w:rPr>
                <w:kern w:val="0"/>
                <w:sz w:val="18"/>
                <w:szCs w:val="18"/>
              </w:rPr>
              <w:t>类课程</w:t>
            </w:r>
          </w:p>
        </w:tc>
        <w:tc>
          <w:tcPr>
            <w:tcW w:w="931" w:type="dxa"/>
            <w:tcMar>
              <w:left w:w="57" w:type="dxa"/>
              <w:right w:w="57" w:type="dxa"/>
            </w:tcMar>
            <w:vAlign w:val="center"/>
          </w:tcPr>
          <w:p w:rsidR="0026421B" w:rsidRDefault="005C657B">
            <w:pPr>
              <w:spacing w:line="240" w:lineRule="exact"/>
              <w:jc w:val="center"/>
              <w:rPr>
                <w:sz w:val="18"/>
                <w:szCs w:val="18"/>
              </w:rPr>
            </w:pPr>
            <w:r>
              <w:rPr>
                <w:kern w:val="0"/>
                <w:sz w:val="18"/>
                <w:szCs w:val="18"/>
              </w:rPr>
              <w:t>选</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1555" w:type="dxa"/>
            <w:vMerge w:val="restart"/>
            <w:shd w:val="clear" w:color="auto" w:fill="E7E6E6" w:themeFill="background2"/>
            <w:vAlign w:val="center"/>
          </w:tcPr>
          <w:p w:rsidR="0026421B" w:rsidRDefault="005C657B">
            <w:pPr>
              <w:spacing w:line="240" w:lineRule="exact"/>
              <w:jc w:val="center"/>
              <w:rPr>
                <w:bCs/>
                <w:kern w:val="0"/>
                <w:sz w:val="18"/>
                <w:szCs w:val="18"/>
              </w:rPr>
            </w:pPr>
            <w:r>
              <w:rPr>
                <w:bCs/>
                <w:kern w:val="0"/>
                <w:sz w:val="18"/>
                <w:szCs w:val="18"/>
              </w:rPr>
              <w:t>第二学期</w:t>
            </w:r>
            <w:r>
              <w:rPr>
                <w:bCs/>
                <w:kern w:val="0"/>
                <w:sz w:val="18"/>
                <w:szCs w:val="18"/>
              </w:rPr>
              <w:t>2</w:t>
            </w:r>
            <w:r w:rsidR="0046307A">
              <w:rPr>
                <w:bCs/>
                <w:kern w:val="0"/>
                <w:sz w:val="18"/>
                <w:szCs w:val="18"/>
              </w:rPr>
              <w:t>6</w:t>
            </w:r>
            <w:r>
              <w:rPr>
                <w:bCs/>
                <w:kern w:val="0"/>
                <w:sz w:val="18"/>
                <w:szCs w:val="18"/>
              </w:rPr>
              <w:t>学分</w:t>
            </w:r>
          </w:p>
          <w:p w:rsidR="0026421B" w:rsidRDefault="005C657B">
            <w:pPr>
              <w:spacing w:line="240" w:lineRule="exact"/>
              <w:jc w:val="center"/>
              <w:rPr>
                <w:bCs/>
                <w:kern w:val="0"/>
                <w:sz w:val="18"/>
                <w:szCs w:val="18"/>
              </w:rPr>
            </w:pPr>
            <w:r>
              <w:rPr>
                <w:bCs/>
                <w:kern w:val="0"/>
                <w:sz w:val="18"/>
                <w:szCs w:val="18"/>
              </w:rPr>
              <w:t>必修</w:t>
            </w:r>
            <w:r>
              <w:rPr>
                <w:bCs/>
                <w:kern w:val="0"/>
                <w:sz w:val="18"/>
                <w:szCs w:val="18"/>
              </w:rPr>
              <w:t xml:space="preserve"> </w:t>
            </w:r>
            <w:r w:rsidR="0046307A">
              <w:rPr>
                <w:bCs/>
                <w:kern w:val="0"/>
                <w:sz w:val="18"/>
                <w:szCs w:val="18"/>
              </w:rPr>
              <w:t>20</w:t>
            </w:r>
            <w:r>
              <w:rPr>
                <w:bCs/>
                <w:kern w:val="0"/>
                <w:sz w:val="18"/>
                <w:szCs w:val="18"/>
              </w:rPr>
              <w:t>学分</w:t>
            </w:r>
          </w:p>
          <w:p w:rsidR="0026421B" w:rsidRDefault="005C657B" w:rsidP="00BB3B3A">
            <w:pPr>
              <w:spacing w:line="240" w:lineRule="exact"/>
              <w:jc w:val="center"/>
              <w:rPr>
                <w:bCs/>
                <w:kern w:val="0"/>
                <w:sz w:val="18"/>
                <w:szCs w:val="18"/>
              </w:rPr>
            </w:pPr>
            <w:r>
              <w:rPr>
                <w:bCs/>
                <w:kern w:val="0"/>
                <w:sz w:val="18"/>
                <w:szCs w:val="18"/>
              </w:rPr>
              <w:t>选修</w:t>
            </w:r>
            <w:r>
              <w:rPr>
                <w:bCs/>
                <w:kern w:val="0"/>
                <w:sz w:val="18"/>
                <w:szCs w:val="18"/>
              </w:rPr>
              <w:t xml:space="preserve"> </w:t>
            </w:r>
            <w:r w:rsidR="00BB3B3A">
              <w:rPr>
                <w:bCs/>
                <w:kern w:val="0"/>
                <w:sz w:val="18"/>
                <w:szCs w:val="18"/>
              </w:rPr>
              <w:t>6</w:t>
            </w:r>
            <w:r>
              <w:rPr>
                <w:bCs/>
                <w:kern w:val="0"/>
                <w:sz w:val="18"/>
                <w:szCs w:val="18"/>
              </w:rPr>
              <w:t>学分</w:t>
            </w:r>
          </w:p>
        </w:tc>
        <w:tc>
          <w:tcPr>
            <w:tcW w:w="1044" w:type="dxa"/>
            <w:vMerge w:val="restart"/>
            <w:vAlign w:val="center"/>
          </w:tcPr>
          <w:p w:rsidR="0026421B" w:rsidRDefault="005C657B">
            <w:pPr>
              <w:spacing w:line="240" w:lineRule="exact"/>
              <w:jc w:val="center"/>
              <w:rPr>
                <w:bCs/>
                <w:kern w:val="0"/>
                <w:sz w:val="18"/>
                <w:szCs w:val="18"/>
              </w:rPr>
            </w:pPr>
            <w:r>
              <w:rPr>
                <w:bCs/>
                <w:kern w:val="0"/>
                <w:sz w:val="18"/>
                <w:szCs w:val="18"/>
              </w:rPr>
              <w:t>通识必修</w:t>
            </w:r>
          </w:p>
          <w:p w:rsidR="0026421B" w:rsidRDefault="005C657B" w:rsidP="00595726">
            <w:pPr>
              <w:spacing w:line="240" w:lineRule="exact"/>
              <w:jc w:val="center"/>
              <w:rPr>
                <w:bCs/>
                <w:kern w:val="0"/>
                <w:sz w:val="18"/>
                <w:szCs w:val="18"/>
              </w:rPr>
            </w:pPr>
            <w:r>
              <w:rPr>
                <w:bCs/>
                <w:kern w:val="0"/>
                <w:sz w:val="18"/>
                <w:szCs w:val="18"/>
              </w:rPr>
              <w:t>1</w:t>
            </w:r>
            <w:r w:rsidR="00595726">
              <w:rPr>
                <w:bCs/>
                <w:kern w:val="0"/>
                <w:sz w:val="18"/>
                <w:szCs w:val="18"/>
              </w:rPr>
              <w:t>1</w:t>
            </w:r>
            <w:r>
              <w:rPr>
                <w:bCs/>
                <w:kern w:val="0"/>
                <w:sz w:val="18"/>
                <w:szCs w:val="18"/>
              </w:rPr>
              <w:t>学分</w:t>
            </w:r>
          </w:p>
        </w:tc>
        <w:tc>
          <w:tcPr>
            <w:tcW w:w="3782" w:type="dxa"/>
            <w:tcMar>
              <w:left w:w="57" w:type="dxa"/>
              <w:right w:w="57" w:type="dxa"/>
            </w:tcMar>
            <w:vAlign w:val="center"/>
          </w:tcPr>
          <w:p w:rsidR="0026421B" w:rsidRDefault="005C657B">
            <w:pPr>
              <w:spacing w:line="240" w:lineRule="exact"/>
              <w:rPr>
                <w:sz w:val="18"/>
                <w:szCs w:val="18"/>
              </w:rPr>
            </w:pPr>
            <w:r>
              <w:rPr>
                <w:sz w:val="18"/>
                <w:szCs w:val="18"/>
              </w:rPr>
              <w:t>中国近现代史纲要</w:t>
            </w:r>
          </w:p>
        </w:tc>
        <w:tc>
          <w:tcPr>
            <w:tcW w:w="931"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1555" w:type="dxa"/>
            <w:vMerge/>
            <w:shd w:val="clear" w:color="auto" w:fill="E7E6E6" w:themeFill="background2"/>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sz w:val="18"/>
                <w:szCs w:val="18"/>
              </w:rPr>
              <w:t>形势与政策</w:t>
            </w:r>
          </w:p>
        </w:tc>
        <w:tc>
          <w:tcPr>
            <w:tcW w:w="931"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rsidR="0026421B" w:rsidRDefault="005C657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1555" w:type="dxa"/>
            <w:vMerge/>
            <w:shd w:val="clear" w:color="auto" w:fill="E7E6E6" w:themeFill="background2"/>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sz w:val="18"/>
                <w:szCs w:val="18"/>
              </w:rPr>
              <w:t>大学体育</w:t>
            </w:r>
            <w:r>
              <w:rPr>
                <w:sz w:val="18"/>
                <w:szCs w:val="18"/>
              </w:rPr>
              <w:t>-2</w:t>
            </w:r>
          </w:p>
        </w:tc>
        <w:tc>
          <w:tcPr>
            <w:tcW w:w="931"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rsidR="0026421B" w:rsidRDefault="005C657B">
            <w:pPr>
              <w:widowControl/>
              <w:spacing w:line="240" w:lineRule="exact"/>
              <w:jc w:val="center"/>
              <w:rPr>
                <w:bCs/>
                <w:kern w:val="0"/>
                <w:sz w:val="18"/>
                <w:szCs w:val="18"/>
              </w:rPr>
            </w:pPr>
            <w:r>
              <w:rPr>
                <w:sz w:val="18"/>
                <w:szCs w:val="18"/>
              </w:rPr>
              <w:t>30</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1555" w:type="dxa"/>
            <w:vMerge/>
            <w:shd w:val="clear" w:color="auto" w:fill="E7E6E6" w:themeFill="background2"/>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sz w:val="18"/>
                <w:szCs w:val="18"/>
              </w:rPr>
              <w:t>高级程序设计语言</w:t>
            </w:r>
            <w:r>
              <w:rPr>
                <w:sz w:val="18"/>
                <w:szCs w:val="18"/>
              </w:rPr>
              <w:t>A(Python)</w:t>
            </w:r>
          </w:p>
        </w:tc>
        <w:tc>
          <w:tcPr>
            <w:tcW w:w="931"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4</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64</w:t>
            </w:r>
          </w:p>
        </w:tc>
        <w:tc>
          <w:tcPr>
            <w:tcW w:w="931"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32</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32</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kern w:val="0"/>
                <w:sz w:val="18"/>
                <w:szCs w:val="18"/>
              </w:rPr>
            </w:pPr>
            <w:r>
              <w:rPr>
                <w:kern w:val="0"/>
                <w:sz w:val="18"/>
                <w:szCs w:val="18"/>
              </w:rPr>
              <w:t>大学生心理健康教育</w:t>
            </w:r>
            <w:r>
              <w:rPr>
                <w:rFonts w:hint="eastAsia"/>
                <w:kern w:val="0"/>
                <w:sz w:val="18"/>
                <w:szCs w:val="18"/>
              </w:rPr>
              <w:t>-</w:t>
            </w:r>
            <w:r>
              <w:rPr>
                <w:kern w:val="0"/>
                <w:sz w:val="18"/>
                <w:szCs w:val="18"/>
              </w:rPr>
              <w:t>2</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kern w:val="0"/>
                <w:sz w:val="18"/>
                <w:szCs w:val="18"/>
              </w:rPr>
              <w:t>基础英语</w:t>
            </w:r>
            <w:r>
              <w:rPr>
                <w:rFonts w:hint="eastAsia"/>
                <w:kern w:val="0"/>
                <w:sz w:val="18"/>
                <w:szCs w:val="18"/>
              </w:rPr>
              <w:t>II</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sz w:val="18"/>
                <w:szCs w:val="18"/>
              </w:rPr>
            </w:pPr>
            <w:r>
              <w:rPr>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学科基础</w:t>
            </w:r>
          </w:p>
          <w:p w:rsidR="00724BA5" w:rsidRDefault="00724BA5" w:rsidP="00724BA5">
            <w:pPr>
              <w:widowControl/>
              <w:spacing w:line="240" w:lineRule="exact"/>
              <w:jc w:val="center"/>
              <w:rPr>
                <w:bCs/>
                <w:kern w:val="0"/>
                <w:sz w:val="18"/>
                <w:szCs w:val="18"/>
              </w:rPr>
            </w:pPr>
            <w:r>
              <w:rPr>
                <w:bCs/>
                <w:kern w:val="0"/>
                <w:sz w:val="18"/>
                <w:szCs w:val="18"/>
              </w:rPr>
              <w:t>9</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高等数学</w:t>
            </w:r>
            <w:r>
              <w:rPr>
                <w:sz w:val="18"/>
                <w:szCs w:val="18"/>
              </w:rPr>
              <w:t>A-2</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6</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96</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96</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bCs/>
                <w:kern w:val="0"/>
                <w:sz w:val="18"/>
                <w:szCs w:val="18"/>
              </w:rPr>
            </w:pPr>
            <w:r>
              <w:rPr>
                <w:bCs/>
                <w:kern w:val="0"/>
                <w:sz w:val="18"/>
                <w:szCs w:val="18"/>
              </w:rPr>
              <w:t>大学物理</w:t>
            </w:r>
            <w:r>
              <w:rPr>
                <w:bCs/>
                <w:kern w:val="0"/>
                <w:sz w:val="18"/>
                <w:szCs w:val="18"/>
              </w:rPr>
              <w:t>A-1</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双创</w:t>
            </w:r>
            <w:r>
              <w:rPr>
                <w:rFonts w:hint="eastAsia"/>
                <w:bCs/>
                <w:kern w:val="0"/>
                <w:sz w:val="18"/>
                <w:szCs w:val="18"/>
              </w:rPr>
              <w:t>选</w:t>
            </w:r>
            <w:r>
              <w:rPr>
                <w:bCs/>
                <w:kern w:val="0"/>
                <w:sz w:val="18"/>
                <w:szCs w:val="18"/>
              </w:rPr>
              <w:t>修</w:t>
            </w:r>
          </w:p>
          <w:p w:rsidR="00724BA5" w:rsidRDefault="00724BA5" w:rsidP="00724BA5">
            <w:pPr>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sidRPr="00597773">
              <w:rPr>
                <w:rFonts w:hint="eastAsia"/>
                <w:sz w:val="18"/>
                <w:szCs w:val="18"/>
              </w:rPr>
              <w:t>双创选修课程</w:t>
            </w:r>
          </w:p>
        </w:tc>
        <w:tc>
          <w:tcPr>
            <w:tcW w:w="931" w:type="dxa"/>
            <w:tcMar>
              <w:left w:w="57" w:type="dxa"/>
              <w:right w:w="57" w:type="dxa"/>
            </w:tcMar>
            <w:vAlign w:val="center"/>
          </w:tcPr>
          <w:p w:rsidR="00724BA5" w:rsidRDefault="006F0919" w:rsidP="00724BA5">
            <w:pPr>
              <w:spacing w:line="240" w:lineRule="exact"/>
              <w:jc w:val="center"/>
              <w:rPr>
                <w:bCs/>
                <w:kern w:val="0"/>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通识选修</w:t>
            </w:r>
          </w:p>
          <w:p w:rsidR="00724BA5" w:rsidRDefault="00724BA5" w:rsidP="00724BA5">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color w:val="000000" w:themeColor="text1"/>
                <w:spacing w:val="-6"/>
                <w:sz w:val="18"/>
                <w:szCs w:val="18"/>
              </w:rPr>
              <w:t>媒体英语阅读</w:t>
            </w:r>
          </w:p>
        </w:tc>
        <w:tc>
          <w:tcPr>
            <w:tcW w:w="931" w:type="dxa"/>
            <w:tcMar>
              <w:left w:w="57" w:type="dxa"/>
              <w:right w:w="57" w:type="dxa"/>
            </w:tcMar>
            <w:vAlign w:val="center"/>
          </w:tcPr>
          <w:p w:rsidR="00724BA5" w:rsidRDefault="00724BA5" w:rsidP="00724BA5">
            <w:pPr>
              <w:spacing w:line="240" w:lineRule="exact"/>
              <w:jc w:val="center"/>
              <w:rPr>
                <w:sz w:val="18"/>
                <w:szCs w:val="18"/>
              </w:rPr>
            </w:pPr>
            <w:r>
              <w:rPr>
                <w:color w:val="000000" w:themeColor="text1"/>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color w:val="000000" w:themeColor="text1"/>
                <w:sz w:val="18"/>
                <w:szCs w:val="18"/>
              </w:rPr>
              <w:t>0</w:t>
            </w:r>
          </w:p>
        </w:tc>
        <w:tc>
          <w:tcPr>
            <w:tcW w:w="1025" w:type="dxa"/>
            <w:vMerge w:val="restart"/>
            <w:tcMar>
              <w:left w:w="0" w:type="dxa"/>
              <w:right w:w="0" w:type="dxa"/>
            </w:tcMar>
            <w:vAlign w:val="center"/>
          </w:tcPr>
          <w:p w:rsidR="00724BA5" w:rsidRDefault="00724BA5" w:rsidP="00724BA5">
            <w:pPr>
              <w:widowControl/>
              <w:spacing w:line="240" w:lineRule="exact"/>
              <w:jc w:val="center"/>
              <w:rPr>
                <w:bCs/>
                <w:kern w:val="0"/>
                <w:sz w:val="18"/>
                <w:szCs w:val="18"/>
              </w:rPr>
            </w:pPr>
            <w:r>
              <w:rPr>
                <w:sz w:val="18"/>
                <w:szCs w:val="18"/>
              </w:rPr>
              <w:t>三选</w:t>
            </w:r>
            <w:proofErr w:type="gramStart"/>
            <w:r>
              <w:rPr>
                <w:sz w:val="18"/>
                <w:szCs w:val="18"/>
              </w:rPr>
              <w:t>一</w:t>
            </w:r>
            <w:proofErr w:type="gramEnd"/>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kern w:val="0"/>
                <w:sz w:val="18"/>
                <w:szCs w:val="18"/>
              </w:rPr>
            </w:pPr>
            <w:r>
              <w:rPr>
                <w:color w:val="000000" w:themeColor="text1"/>
                <w:spacing w:val="-6"/>
                <w:sz w:val="18"/>
                <w:szCs w:val="18"/>
              </w:rPr>
              <w:t>写作与口译</w:t>
            </w:r>
          </w:p>
        </w:tc>
        <w:tc>
          <w:tcPr>
            <w:tcW w:w="931" w:type="dxa"/>
            <w:tcMar>
              <w:left w:w="57" w:type="dxa"/>
              <w:right w:w="57" w:type="dxa"/>
            </w:tcMar>
            <w:vAlign w:val="center"/>
          </w:tcPr>
          <w:p w:rsidR="00724BA5" w:rsidRDefault="00724BA5" w:rsidP="00724BA5">
            <w:pPr>
              <w:spacing w:line="240" w:lineRule="exact"/>
              <w:jc w:val="center"/>
              <w:rPr>
                <w:sz w:val="18"/>
                <w:szCs w:val="18"/>
              </w:rPr>
            </w:pPr>
            <w:r>
              <w:rPr>
                <w:color w:val="000000" w:themeColor="text1"/>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color w:val="000000" w:themeColor="text1"/>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kern w:val="0"/>
                <w:sz w:val="18"/>
                <w:szCs w:val="18"/>
              </w:rPr>
            </w:pPr>
            <w:r>
              <w:rPr>
                <w:color w:val="000000" w:themeColor="text1"/>
                <w:spacing w:val="-6"/>
                <w:sz w:val="18"/>
                <w:szCs w:val="18"/>
              </w:rPr>
              <w:t>西方文化概况</w:t>
            </w:r>
          </w:p>
        </w:tc>
        <w:tc>
          <w:tcPr>
            <w:tcW w:w="931" w:type="dxa"/>
            <w:tcMar>
              <w:left w:w="57" w:type="dxa"/>
              <w:right w:w="57" w:type="dxa"/>
            </w:tcMar>
            <w:vAlign w:val="center"/>
          </w:tcPr>
          <w:p w:rsidR="00724BA5" w:rsidRDefault="00724BA5" w:rsidP="00724BA5">
            <w:pPr>
              <w:spacing w:line="240" w:lineRule="exact"/>
              <w:jc w:val="center"/>
              <w:rPr>
                <w:sz w:val="18"/>
                <w:szCs w:val="18"/>
              </w:rPr>
            </w:pPr>
            <w:r>
              <w:rPr>
                <w:color w:val="000000" w:themeColor="text1"/>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color w:val="000000" w:themeColor="text1"/>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kern w:val="0"/>
                <w:sz w:val="18"/>
                <w:szCs w:val="18"/>
              </w:rPr>
            </w:pPr>
            <w:r>
              <w:rPr>
                <w:sz w:val="18"/>
                <w:szCs w:val="18"/>
              </w:rPr>
              <w:t>大学语文</w:t>
            </w:r>
          </w:p>
        </w:tc>
        <w:tc>
          <w:tcPr>
            <w:tcW w:w="931" w:type="dxa"/>
            <w:tcMar>
              <w:left w:w="57" w:type="dxa"/>
              <w:right w:w="57" w:type="dxa"/>
            </w:tcMar>
            <w:vAlign w:val="center"/>
          </w:tcPr>
          <w:p w:rsidR="00724BA5" w:rsidRDefault="00724BA5" w:rsidP="00724BA5">
            <w:pPr>
              <w:spacing w:line="240" w:lineRule="exact"/>
              <w:jc w:val="center"/>
              <w:rPr>
                <w:kern w:val="0"/>
                <w:sz w:val="18"/>
                <w:szCs w:val="18"/>
              </w:rPr>
            </w:pPr>
            <w:r>
              <w:rPr>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val="restart"/>
            <w:vAlign w:val="center"/>
          </w:tcPr>
          <w:p w:rsidR="00724BA5" w:rsidRDefault="00724BA5" w:rsidP="00724BA5">
            <w:pPr>
              <w:spacing w:line="240" w:lineRule="exact"/>
              <w:jc w:val="center"/>
              <w:rPr>
                <w:bCs/>
                <w:kern w:val="0"/>
                <w:sz w:val="18"/>
                <w:szCs w:val="18"/>
              </w:rPr>
            </w:pPr>
            <w:r>
              <w:rPr>
                <w:bCs/>
                <w:kern w:val="0"/>
                <w:sz w:val="18"/>
                <w:szCs w:val="18"/>
              </w:rPr>
              <w:t>第</w:t>
            </w:r>
            <w:r w:rsidR="00136B4B">
              <w:rPr>
                <w:rFonts w:hint="eastAsia"/>
                <w:bCs/>
                <w:kern w:val="0"/>
                <w:sz w:val="18"/>
                <w:szCs w:val="18"/>
              </w:rPr>
              <w:t>三</w:t>
            </w:r>
            <w:r>
              <w:rPr>
                <w:bCs/>
                <w:kern w:val="0"/>
                <w:sz w:val="18"/>
                <w:szCs w:val="18"/>
              </w:rPr>
              <w:t>学期</w:t>
            </w:r>
            <w:r>
              <w:rPr>
                <w:bCs/>
                <w:kern w:val="0"/>
                <w:sz w:val="18"/>
                <w:szCs w:val="18"/>
              </w:rPr>
              <w:t>27</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必修</w:t>
            </w:r>
            <w:r>
              <w:rPr>
                <w:bCs/>
                <w:kern w:val="0"/>
                <w:sz w:val="18"/>
                <w:szCs w:val="18"/>
              </w:rPr>
              <w:t xml:space="preserve"> 25</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选修</w:t>
            </w:r>
            <w:r>
              <w:rPr>
                <w:bCs/>
                <w:kern w:val="0"/>
                <w:sz w:val="18"/>
                <w:szCs w:val="18"/>
              </w:rPr>
              <w:t xml:space="preserve"> 2</w:t>
            </w:r>
            <w:r>
              <w:rPr>
                <w:bCs/>
                <w:kern w:val="0"/>
                <w:sz w:val="18"/>
                <w:szCs w:val="18"/>
              </w:rPr>
              <w:t>学分</w:t>
            </w:r>
          </w:p>
        </w:tc>
        <w:tc>
          <w:tcPr>
            <w:tcW w:w="1044" w:type="dxa"/>
            <w:vMerge w:val="restart"/>
            <w:vAlign w:val="center"/>
          </w:tcPr>
          <w:p w:rsidR="00724BA5" w:rsidRDefault="00724BA5" w:rsidP="00724BA5">
            <w:pPr>
              <w:spacing w:line="240" w:lineRule="exact"/>
              <w:jc w:val="center"/>
              <w:rPr>
                <w:bCs/>
                <w:kern w:val="0"/>
                <w:sz w:val="18"/>
                <w:szCs w:val="18"/>
              </w:rPr>
            </w:pPr>
            <w:r>
              <w:rPr>
                <w:bCs/>
                <w:kern w:val="0"/>
                <w:sz w:val="18"/>
                <w:szCs w:val="18"/>
              </w:rPr>
              <w:t>通识必修</w:t>
            </w:r>
          </w:p>
          <w:p w:rsidR="00724BA5" w:rsidRDefault="00724BA5" w:rsidP="00724BA5">
            <w:pPr>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思想道德与法治</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形势与政策</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大学体育</w:t>
            </w:r>
            <w:r>
              <w:rPr>
                <w:sz w:val="18"/>
                <w:szCs w:val="18"/>
              </w:rPr>
              <w:t>-3</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sz w:val="18"/>
                <w:szCs w:val="18"/>
              </w:rPr>
            </w:pPr>
            <w:r>
              <w:rPr>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sz w:val="18"/>
                <w:szCs w:val="18"/>
              </w:rPr>
            </w:pPr>
            <w:r>
              <w:rPr>
                <w:sz w:val="18"/>
                <w:szCs w:val="18"/>
              </w:rPr>
              <w:t>30</w:t>
            </w:r>
          </w:p>
        </w:tc>
        <w:tc>
          <w:tcPr>
            <w:tcW w:w="931" w:type="dxa"/>
            <w:tcMar>
              <w:left w:w="57" w:type="dxa"/>
              <w:right w:w="57" w:type="dxa"/>
            </w:tcMar>
            <w:vAlign w:val="center"/>
          </w:tcPr>
          <w:p w:rsidR="00724BA5" w:rsidRDefault="00724BA5" w:rsidP="00724BA5">
            <w:pPr>
              <w:widowControl/>
              <w:spacing w:line="240" w:lineRule="exact"/>
              <w:jc w:val="center"/>
              <w:rPr>
                <w:sz w:val="18"/>
                <w:szCs w:val="18"/>
              </w:rPr>
            </w:pPr>
            <w:r>
              <w:rPr>
                <w:sz w:val="18"/>
                <w:szCs w:val="18"/>
              </w:rPr>
              <w:t>30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学科基础</w:t>
            </w:r>
          </w:p>
          <w:p w:rsidR="00724BA5" w:rsidRDefault="00724BA5" w:rsidP="00724BA5">
            <w:pPr>
              <w:widowControl/>
              <w:spacing w:line="240" w:lineRule="exact"/>
              <w:jc w:val="center"/>
              <w:rPr>
                <w:bCs/>
                <w:kern w:val="0"/>
                <w:sz w:val="18"/>
                <w:szCs w:val="18"/>
              </w:rPr>
            </w:pPr>
            <w:r>
              <w:rPr>
                <w:bCs/>
                <w:kern w:val="0"/>
                <w:sz w:val="18"/>
                <w:szCs w:val="18"/>
              </w:rPr>
              <w:t>15</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线性代数</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bCs/>
                <w:kern w:val="0"/>
                <w:sz w:val="18"/>
                <w:szCs w:val="18"/>
              </w:rPr>
              <w:t>大学物理</w:t>
            </w:r>
            <w:r>
              <w:rPr>
                <w:bCs/>
                <w:kern w:val="0"/>
                <w:sz w:val="18"/>
                <w:szCs w:val="18"/>
              </w:rPr>
              <w:t>A-2</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bCs/>
                <w:kern w:val="0"/>
                <w:sz w:val="18"/>
                <w:szCs w:val="18"/>
              </w:rPr>
            </w:pPr>
            <w:r>
              <w:rPr>
                <w:sz w:val="18"/>
                <w:szCs w:val="18"/>
              </w:rPr>
              <w:t>工程训练</w:t>
            </w:r>
            <w:r>
              <w:rPr>
                <w:sz w:val="18"/>
                <w:szCs w:val="18"/>
              </w:rPr>
              <w:t>B</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2</w:t>
            </w:r>
            <w:r>
              <w:rPr>
                <w:kern w:val="0"/>
                <w:sz w:val="18"/>
                <w:szCs w:val="18"/>
              </w:rPr>
              <w:t>周</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2</w:t>
            </w:r>
            <w:r>
              <w:rPr>
                <w:kern w:val="0"/>
                <w:sz w:val="18"/>
                <w:szCs w:val="18"/>
              </w:rPr>
              <w:t>周</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bCs/>
                <w:kern w:val="0"/>
                <w:sz w:val="18"/>
                <w:szCs w:val="18"/>
              </w:rPr>
            </w:pPr>
            <w:r>
              <w:rPr>
                <w:bCs/>
                <w:kern w:val="0"/>
                <w:sz w:val="18"/>
                <w:szCs w:val="18"/>
              </w:rPr>
              <w:t>有机化学</w:t>
            </w:r>
            <w:r>
              <w:rPr>
                <w:bCs/>
                <w:kern w:val="0"/>
                <w:sz w:val="18"/>
                <w:szCs w:val="18"/>
              </w:rPr>
              <w:t>C</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有机化学实验</w:t>
            </w:r>
            <w:r>
              <w:rPr>
                <w:sz w:val="18"/>
                <w:szCs w:val="18"/>
              </w:rPr>
              <w:t>C</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电工电子学</w:t>
            </w:r>
            <w:r>
              <w:rPr>
                <w:sz w:val="18"/>
                <w:szCs w:val="18"/>
              </w:rPr>
              <w:t>C</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专业必修</w:t>
            </w:r>
          </w:p>
          <w:p w:rsidR="00724BA5" w:rsidRDefault="00724BA5" w:rsidP="00724BA5">
            <w:pPr>
              <w:widowControl/>
              <w:spacing w:line="240" w:lineRule="exact"/>
              <w:jc w:val="center"/>
              <w:rPr>
                <w:bCs/>
                <w:kern w:val="0"/>
                <w:sz w:val="18"/>
                <w:szCs w:val="18"/>
              </w:rPr>
            </w:pPr>
            <w:r>
              <w:rPr>
                <w:bCs/>
                <w:kern w:val="0"/>
                <w:sz w:val="18"/>
                <w:szCs w:val="18"/>
              </w:rPr>
              <w:t>3</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数学物理方法</w:t>
            </w:r>
          </w:p>
        </w:tc>
        <w:tc>
          <w:tcPr>
            <w:tcW w:w="931" w:type="dxa"/>
            <w:tcMar>
              <w:left w:w="57" w:type="dxa"/>
              <w:right w:w="57" w:type="dxa"/>
            </w:tcMar>
            <w:vAlign w:val="center"/>
          </w:tcPr>
          <w:p w:rsidR="00724BA5" w:rsidRDefault="00724BA5" w:rsidP="00724BA5">
            <w:pPr>
              <w:spacing w:line="240" w:lineRule="exact"/>
              <w:jc w:val="center"/>
              <w:rPr>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双创必修</w:t>
            </w:r>
          </w:p>
          <w:p w:rsidR="00724BA5" w:rsidRDefault="00724BA5" w:rsidP="00724BA5">
            <w:pPr>
              <w:widowControl/>
              <w:spacing w:line="240" w:lineRule="exact"/>
              <w:jc w:val="center"/>
              <w:rPr>
                <w:bCs/>
                <w:kern w:val="0"/>
                <w:sz w:val="18"/>
                <w:szCs w:val="18"/>
              </w:rPr>
            </w:pPr>
            <w:r>
              <w:rPr>
                <w:bCs/>
                <w:kern w:val="0"/>
                <w:sz w:val="18"/>
                <w:szCs w:val="18"/>
              </w:rPr>
              <w:t>3</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创新能力提升与训练</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工程科学实践</w:t>
            </w:r>
            <w:r>
              <w:rPr>
                <w:sz w:val="18"/>
                <w:szCs w:val="18"/>
              </w:rPr>
              <w:t>-1</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654"/>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通识选修</w:t>
            </w:r>
          </w:p>
          <w:p w:rsidR="00724BA5" w:rsidRDefault="00724BA5" w:rsidP="00724BA5">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kern w:val="0"/>
                <w:sz w:val="18"/>
                <w:szCs w:val="18"/>
              </w:rPr>
              <w:t>英语视听与口语</w:t>
            </w:r>
          </w:p>
        </w:tc>
        <w:tc>
          <w:tcPr>
            <w:tcW w:w="931" w:type="dxa"/>
            <w:tcMar>
              <w:left w:w="57" w:type="dxa"/>
              <w:right w:w="57" w:type="dxa"/>
            </w:tcMar>
            <w:vAlign w:val="center"/>
          </w:tcPr>
          <w:p w:rsidR="00724BA5" w:rsidRDefault="00724BA5" w:rsidP="00724BA5">
            <w:pPr>
              <w:spacing w:line="240" w:lineRule="exact"/>
              <w:jc w:val="center"/>
              <w:rPr>
                <w:sz w:val="18"/>
                <w:szCs w:val="18"/>
              </w:rPr>
            </w:pPr>
            <w:r>
              <w:rPr>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val="restart"/>
            <w:shd w:val="clear" w:color="auto" w:fill="E7E6E6" w:themeFill="background2"/>
            <w:vAlign w:val="center"/>
          </w:tcPr>
          <w:p w:rsidR="00724BA5" w:rsidRDefault="00724BA5" w:rsidP="00724BA5">
            <w:pPr>
              <w:spacing w:line="240" w:lineRule="exact"/>
              <w:jc w:val="center"/>
              <w:rPr>
                <w:bCs/>
                <w:kern w:val="0"/>
                <w:sz w:val="18"/>
                <w:szCs w:val="18"/>
              </w:rPr>
            </w:pPr>
            <w:r>
              <w:rPr>
                <w:bCs/>
                <w:kern w:val="0"/>
                <w:sz w:val="18"/>
                <w:szCs w:val="18"/>
              </w:rPr>
              <w:t>第</w:t>
            </w:r>
            <w:r w:rsidR="00136B4B">
              <w:rPr>
                <w:rFonts w:hint="eastAsia"/>
                <w:bCs/>
                <w:kern w:val="0"/>
                <w:sz w:val="18"/>
                <w:szCs w:val="18"/>
              </w:rPr>
              <w:t>四</w:t>
            </w:r>
            <w:r>
              <w:rPr>
                <w:bCs/>
                <w:kern w:val="0"/>
                <w:sz w:val="18"/>
                <w:szCs w:val="18"/>
              </w:rPr>
              <w:t>学期</w:t>
            </w:r>
            <w:r>
              <w:rPr>
                <w:bCs/>
                <w:kern w:val="0"/>
                <w:sz w:val="18"/>
                <w:szCs w:val="18"/>
              </w:rPr>
              <w:t>26.5</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lastRenderedPageBreak/>
              <w:t>必修</w:t>
            </w:r>
            <w:r>
              <w:rPr>
                <w:bCs/>
                <w:kern w:val="0"/>
                <w:sz w:val="18"/>
                <w:szCs w:val="18"/>
              </w:rPr>
              <w:t>22.5</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选修</w:t>
            </w:r>
            <w:r>
              <w:rPr>
                <w:bCs/>
                <w:kern w:val="0"/>
                <w:sz w:val="18"/>
                <w:szCs w:val="18"/>
              </w:rPr>
              <w:t>4</w:t>
            </w:r>
            <w:r>
              <w:rPr>
                <w:bCs/>
                <w:kern w:val="0"/>
                <w:sz w:val="18"/>
                <w:szCs w:val="18"/>
              </w:rPr>
              <w:t>学分</w:t>
            </w:r>
          </w:p>
        </w:tc>
        <w:tc>
          <w:tcPr>
            <w:tcW w:w="1044" w:type="dxa"/>
            <w:vMerge w:val="restart"/>
            <w:vAlign w:val="center"/>
          </w:tcPr>
          <w:p w:rsidR="00724BA5" w:rsidRDefault="00724BA5" w:rsidP="00724BA5">
            <w:pPr>
              <w:spacing w:line="240" w:lineRule="exact"/>
              <w:jc w:val="center"/>
              <w:rPr>
                <w:bCs/>
                <w:kern w:val="0"/>
                <w:sz w:val="18"/>
                <w:szCs w:val="18"/>
              </w:rPr>
            </w:pPr>
            <w:r>
              <w:rPr>
                <w:bCs/>
                <w:kern w:val="0"/>
                <w:sz w:val="18"/>
                <w:szCs w:val="18"/>
              </w:rPr>
              <w:lastRenderedPageBreak/>
              <w:t>通识必修</w:t>
            </w:r>
          </w:p>
          <w:p w:rsidR="00724BA5" w:rsidRDefault="00724BA5" w:rsidP="00724BA5">
            <w:pPr>
              <w:spacing w:line="240" w:lineRule="exact"/>
              <w:jc w:val="center"/>
              <w:rPr>
                <w:bCs/>
                <w:kern w:val="0"/>
                <w:sz w:val="18"/>
                <w:szCs w:val="18"/>
              </w:rPr>
            </w:pPr>
            <w:r>
              <w:rPr>
                <w:bCs/>
                <w:kern w:val="0"/>
                <w:sz w:val="18"/>
                <w:szCs w:val="18"/>
              </w:rPr>
              <w:lastRenderedPageBreak/>
              <w:t>4</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lastRenderedPageBreak/>
              <w:t>毛泽东思想和中国特色社会主义理论体系概论</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形势与政策</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大学体育</w:t>
            </w:r>
            <w:r>
              <w:rPr>
                <w:sz w:val="18"/>
                <w:szCs w:val="18"/>
              </w:rPr>
              <w:t>-4</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sz w:val="18"/>
                <w:szCs w:val="18"/>
              </w:rPr>
              <w:t>30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学科基础</w:t>
            </w:r>
          </w:p>
          <w:p w:rsidR="00724BA5" w:rsidRDefault="00724BA5" w:rsidP="00724BA5">
            <w:pPr>
              <w:widowControl/>
              <w:spacing w:line="240" w:lineRule="exact"/>
              <w:jc w:val="center"/>
              <w:rPr>
                <w:bCs/>
                <w:kern w:val="0"/>
                <w:sz w:val="18"/>
                <w:szCs w:val="18"/>
              </w:rPr>
            </w:pPr>
            <w:r>
              <w:rPr>
                <w:bCs/>
                <w:kern w:val="0"/>
                <w:sz w:val="18"/>
                <w:szCs w:val="18"/>
              </w:rPr>
              <w:t>4.5</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概率统计</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bCs/>
                <w:kern w:val="0"/>
                <w:sz w:val="18"/>
                <w:szCs w:val="18"/>
              </w:rPr>
              <w:t>大学物理实验</w:t>
            </w:r>
            <w:r>
              <w:rPr>
                <w:bCs/>
                <w:kern w:val="0"/>
                <w:sz w:val="18"/>
                <w:szCs w:val="18"/>
              </w:rPr>
              <w:t>A</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1.5</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专业必修</w:t>
            </w:r>
          </w:p>
          <w:p w:rsidR="00724BA5" w:rsidRDefault="00724BA5" w:rsidP="00724BA5">
            <w:pPr>
              <w:widowControl/>
              <w:spacing w:line="240" w:lineRule="exact"/>
              <w:jc w:val="center"/>
              <w:rPr>
                <w:bCs/>
                <w:kern w:val="0"/>
                <w:sz w:val="18"/>
                <w:szCs w:val="18"/>
              </w:rPr>
            </w:pPr>
            <w:r>
              <w:rPr>
                <w:bCs/>
                <w:kern w:val="0"/>
                <w:sz w:val="18"/>
                <w:szCs w:val="18"/>
              </w:rPr>
              <w:t>13</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电子技术</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shd w:val="clear" w:color="auto" w:fill="FFFFFF"/>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64</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16</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932" w:type="dxa"/>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工程光学</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16</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bCs/>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kern w:val="0"/>
                <w:sz w:val="18"/>
                <w:szCs w:val="18"/>
              </w:rPr>
            </w:pPr>
            <w:r>
              <w:rPr>
                <w:kern w:val="0"/>
                <w:sz w:val="18"/>
                <w:szCs w:val="18"/>
              </w:rPr>
              <w:t>量子力学</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kern w:val="0"/>
                <w:sz w:val="18"/>
                <w:szCs w:val="18"/>
              </w:rPr>
            </w:pPr>
            <w:r>
              <w:rPr>
                <w:kern w:val="0"/>
                <w:sz w:val="18"/>
                <w:szCs w:val="18"/>
              </w:rPr>
              <w:t>电磁场与电磁波</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kern w:val="0"/>
                <w:sz w:val="18"/>
                <w:szCs w:val="18"/>
              </w:rPr>
            </w:pPr>
            <w:r>
              <w:rPr>
                <w:kern w:val="0"/>
                <w:sz w:val="18"/>
                <w:szCs w:val="18"/>
              </w:rPr>
              <w:t>认识实习</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双创必修</w:t>
            </w:r>
          </w:p>
          <w:p w:rsidR="00724BA5" w:rsidRDefault="00724BA5" w:rsidP="00724BA5">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kern w:val="0"/>
                <w:sz w:val="18"/>
                <w:szCs w:val="18"/>
              </w:rPr>
            </w:pPr>
            <w:r>
              <w:rPr>
                <w:kern w:val="0"/>
                <w:sz w:val="18"/>
                <w:szCs w:val="18"/>
              </w:rPr>
              <w:t>工程科学实践</w:t>
            </w:r>
            <w:r>
              <w:rPr>
                <w:kern w:val="0"/>
                <w:sz w:val="18"/>
                <w:szCs w:val="18"/>
              </w:rPr>
              <w:t>-2</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专业选修</w:t>
            </w:r>
          </w:p>
          <w:p w:rsidR="00724BA5" w:rsidRDefault="00724BA5" w:rsidP="00724BA5">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kern w:val="0"/>
                <w:sz w:val="18"/>
                <w:szCs w:val="18"/>
              </w:rPr>
            </w:pPr>
            <w:r>
              <w:rPr>
                <w:kern w:val="0"/>
                <w:sz w:val="18"/>
                <w:szCs w:val="18"/>
              </w:rPr>
              <w:t>智能仪器设计</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专业选修</w:t>
            </w:r>
          </w:p>
          <w:p w:rsidR="00724BA5" w:rsidRDefault="00724BA5" w:rsidP="00724BA5">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kern w:val="0"/>
                <w:sz w:val="18"/>
                <w:szCs w:val="18"/>
              </w:rPr>
            </w:pPr>
            <w:r>
              <w:rPr>
                <w:kern w:val="0"/>
                <w:sz w:val="18"/>
                <w:szCs w:val="18"/>
              </w:rPr>
              <w:t>实用电源技术</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24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vMerge w:val="restart"/>
            <w:tcMar>
              <w:left w:w="0" w:type="dxa"/>
              <w:right w:w="0" w:type="dxa"/>
            </w:tcMar>
            <w:vAlign w:val="center"/>
          </w:tcPr>
          <w:p w:rsidR="00724BA5" w:rsidRDefault="00724BA5" w:rsidP="00724BA5">
            <w:pPr>
              <w:widowControl/>
              <w:spacing w:line="240" w:lineRule="exact"/>
              <w:jc w:val="center"/>
              <w:rPr>
                <w:bCs/>
                <w:kern w:val="0"/>
                <w:sz w:val="18"/>
                <w:szCs w:val="18"/>
              </w:rPr>
            </w:pPr>
            <w:r>
              <w:rPr>
                <w:bCs/>
                <w:kern w:val="0"/>
                <w:sz w:val="18"/>
                <w:szCs w:val="18"/>
              </w:rPr>
              <w:t>三选</w:t>
            </w:r>
            <w:proofErr w:type="gramStart"/>
            <w:r>
              <w:rPr>
                <w:bCs/>
                <w:kern w:val="0"/>
                <w:sz w:val="18"/>
                <w:szCs w:val="18"/>
              </w:rPr>
              <w:t>一</w:t>
            </w:r>
            <w:proofErr w:type="gramEnd"/>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kern w:val="0"/>
                <w:sz w:val="18"/>
                <w:szCs w:val="18"/>
              </w:rPr>
            </w:pPr>
            <w:r>
              <w:rPr>
                <w:kern w:val="0"/>
                <w:sz w:val="18"/>
                <w:szCs w:val="18"/>
              </w:rPr>
              <w:t>高分子材料</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932" w:type="dxa"/>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kern w:val="0"/>
                <w:sz w:val="18"/>
                <w:szCs w:val="18"/>
              </w:rPr>
            </w:pPr>
            <w:r>
              <w:rPr>
                <w:kern w:val="0"/>
                <w:sz w:val="18"/>
                <w:szCs w:val="18"/>
              </w:rPr>
              <w:t>新能源技术</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932" w:type="dxa"/>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val="restart"/>
            <w:vAlign w:val="center"/>
          </w:tcPr>
          <w:p w:rsidR="00724BA5" w:rsidRDefault="00724BA5" w:rsidP="00724BA5">
            <w:pPr>
              <w:spacing w:line="240" w:lineRule="exact"/>
              <w:jc w:val="center"/>
              <w:rPr>
                <w:bCs/>
                <w:kern w:val="0"/>
                <w:sz w:val="18"/>
                <w:szCs w:val="18"/>
              </w:rPr>
            </w:pPr>
            <w:r>
              <w:rPr>
                <w:bCs/>
                <w:kern w:val="0"/>
                <w:sz w:val="18"/>
                <w:szCs w:val="18"/>
              </w:rPr>
              <w:t>第</w:t>
            </w:r>
            <w:r w:rsidR="00136B4B">
              <w:rPr>
                <w:rFonts w:hint="eastAsia"/>
                <w:bCs/>
                <w:kern w:val="0"/>
                <w:sz w:val="18"/>
                <w:szCs w:val="18"/>
              </w:rPr>
              <w:t>五</w:t>
            </w:r>
            <w:r>
              <w:rPr>
                <w:bCs/>
                <w:kern w:val="0"/>
                <w:sz w:val="18"/>
                <w:szCs w:val="18"/>
              </w:rPr>
              <w:t>学期</w:t>
            </w:r>
            <w:r>
              <w:rPr>
                <w:bCs/>
                <w:kern w:val="0"/>
                <w:sz w:val="18"/>
                <w:szCs w:val="18"/>
              </w:rPr>
              <w:t>24</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必修</w:t>
            </w:r>
            <w:r>
              <w:rPr>
                <w:bCs/>
                <w:kern w:val="0"/>
                <w:sz w:val="18"/>
                <w:szCs w:val="18"/>
              </w:rPr>
              <w:t>19</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选修</w:t>
            </w:r>
            <w:r>
              <w:rPr>
                <w:bCs/>
                <w:kern w:val="0"/>
                <w:sz w:val="18"/>
                <w:szCs w:val="18"/>
              </w:rPr>
              <w:t>5</w:t>
            </w:r>
            <w:r>
              <w:rPr>
                <w:bCs/>
                <w:kern w:val="0"/>
                <w:sz w:val="18"/>
                <w:szCs w:val="18"/>
              </w:rPr>
              <w:t>学分</w:t>
            </w:r>
          </w:p>
        </w:tc>
        <w:tc>
          <w:tcPr>
            <w:tcW w:w="1044" w:type="dxa"/>
            <w:vMerge w:val="restart"/>
            <w:vAlign w:val="center"/>
          </w:tcPr>
          <w:p w:rsidR="00724BA5" w:rsidRDefault="00724BA5" w:rsidP="00724BA5">
            <w:pPr>
              <w:spacing w:line="240" w:lineRule="exact"/>
              <w:jc w:val="center"/>
              <w:rPr>
                <w:bCs/>
                <w:kern w:val="0"/>
                <w:sz w:val="18"/>
                <w:szCs w:val="18"/>
              </w:rPr>
            </w:pPr>
            <w:r>
              <w:rPr>
                <w:bCs/>
                <w:kern w:val="0"/>
                <w:sz w:val="18"/>
                <w:szCs w:val="18"/>
              </w:rPr>
              <w:t>通识必修</w:t>
            </w:r>
          </w:p>
          <w:p w:rsidR="00724BA5" w:rsidRDefault="00724BA5" w:rsidP="00724BA5">
            <w:pPr>
              <w:spacing w:line="240" w:lineRule="exact"/>
              <w:jc w:val="center"/>
              <w:rPr>
                <w:bCs/>
                <w:kern w:val="0"/>
                <w:sz w:val="18"/>
                <w:szCs w:val="18"/>
              </w:rPr>
            </w:pPr>
            <w:r>
              <w:rPr>
                <w:bCs/>
                <w:kern w:val="0"/>
                <w:sz w:val="18"/>
                <w:szCs w:val="18"/>
              </w:rPr>
              <w:t>6</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习近平新时代中国特色社会主义思想概论</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vAlign w:val="center"/>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马克思主义基本原理</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形势与政策</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专业必修</w:t>
            </w:r>
          </w:p>
          <w:p w:rsidR="00724BA5" w:rsidRDefault="00724BA5" w:rsidP="00724BA5">
            <w:pPr>
              <w:widowControl/>
              <w:spacing w:line="240" w:lineRule="exact"/>
              <w:jc w:val="center"/>
              <w:rPr>
                <w:bCs/>
                <w:kern w:val="0"/>
                <w:sz w:val="18"/>
                <w:szCs w:val="18"/>
              </w:rPr>
            </w:pPr>
            <w:r>
              <w:rPr>
                <w:bCs/>
                <w:kern w:val="0"/>
                <w:sz w:val="18"/>
                <w:szCs w:val="18"/>
              </w:rPr>
              <w:t>12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固体物理学</w:t>
            </w:r>
          </w:p>
        </w:tc>
        <w:tc>
          <w:tcPr>
            <w:tcW w:w="931" w:type="dxa"/>
            <w:tcMar>
              <w:left w:w="57" w:type="dxa"/>
              <w:right w:w="57" w:type="dxa"/>
            </w:tcMar>
            <w:vAlign w:val="center"/>
          </w:tcPr>
          <w:p w:rsidR="00724BA5" w:rsidRDefault="00724BA5" w:rsidP="00724BA5">
            <w:pPr>
              <w:spacing w:line="240" w:lineRule="exact"/>
              <w:jc w:val="center"/>
              <w:rPr>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光电子学</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激光原理与技术</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24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单片机原理及接口技术</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shd w:val="clear" w:color="auto" w:fill="FFFFFF"/>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传感器原理与应用</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双创必修</w:t>
            </w:r>
          </w:p>
          <w:p w:rsidR="00724BA5" w:rsidRDefault="00724BA5" w:rsidP="00724BA5">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工程科学实践</w:t>
            </w:r>
            <w:r>
              <w:rPr>
                <w:sz w:val="18"/>
                <w:szCs w:val="18"/>
              </w:rPr>
              <w:t>-3</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通识选修</w:t>
            </w:r>
          </w:p>
          <w:p w:rsidR="00724BA5" w:rsidRDefault="00724BA5" w:rsidP="00724BA5">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proofErr w:type="gramStart"/>
            <w:r>
              <w:rPr>
                <w:kern w:val="0"/>
                <w:sz w:val="18"/>
                <w:szCs w:val="18"/>
              </w:rPr>
              <w:t>劳育类实践</w:t>
            </w:r>
            <w:proofErr w:type="gramEnd"/>
            <w:r>
              <w:rPr>
                <w:kern w:val="0"/>
                <w:sz w:val="18"/>
                <w:szCs w:val="18"/>
              </w:rPr>
              <w:t>课程</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通识选修</w:t>
            </w:r>
          </w:p>
          <w:p w:rsidR="00724BA5" w:rsidRDefault="00724BA5" w:rsidP="00724BA5">
            <w:pPr>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kern w:val="0"/>
                <w:sz w:val="18"/>
                <w:szCs w:val="18"/>
              </w:rPr>
            </w:pPr>
            <w:r>
              <w:rPr>
                <w:color w:val="000000" w:themeColor="text1"/>
                <w:kern w:val="0"/>
                <w:sz w:val="18"/>
                <w:szCs w:val="18"/>
              </w:rPr>
              <w:t>数学建模</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color w:val="000000" w:themeColor="text1"/>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0</w:t>
            </w:r>
          </w:p>
        </w:tc>
        <w:tc>
          <w:tcPr>
            <w:tcW w:w="1025" w:type="dxa"/>
            <w:vMerge w:val="restart"/>
            <w:tcMar>
              <w:left w:w="0" w:type="dxa"/>
              <w:right w:w="0" w:type="dxa"/>
            </w:tcMar>
            <w:vAlign w:val="center"/>
          </w:tcPr>
          <w:p w:rsidR="00724BA5" w:rsidRDefault="00724BA5" w:rsidP="00724BA5">
            <w:pPr>
              <w:widowControl/>
              <w:spacing w:line="240" w:lineRule="exact"/>
              <w:jc w:val="center"/>
              <w:rPr>
                <w:bCs/>
                <w:kern w:val="0"/>
                <w:sz w:val="18"/>
                <w:szCs w:val="18"/>
              </w:rPr>
            </w:pPr>
            <w:r>
              <w:rPr>
                <w:bCs/>
                <w:kern w:val="0"/>
                <w:sz w:val="18"/>
                <w:szCs w:val="18"/>
              </w:rPr>
              <w:t>二选</w:t>
            </w:r>
            <w:proofErr w:type="gramStart"/>
            <w:r>
              <w:rPr>
                <w:bCs/>
                <w:kern w:val="0"/>
                <w:sz w:val="18"/>
                <w:szCs w:val="18"/>
              </w:rPr>
              <w:t>一</w:t>
            </w:r>
            <w:proofErr w:type="gramEnd"/>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kern w:val="0"/>
                <w:sz w:val="18"/>
                <w:szCs w:val="18"/>
              </w:rPr>
            </w:pPr>
            <w:r>
              <w:rPr>
                <w:color w:val="000000" w:themeColor="text1"/>
                <w:kern w:val="0"/>
                <w:sz w:val="18"/>
                <w:szCs w:val="18"/>
              </w:rPr>
              <w:t>大数据分析</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color w:val="000000" w:themeColor="text1"/>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专业选修</w:t>
            </w:r>
          </w:p>
          <w:p w:rsidR="00724BA5" w:rsidRDefault="00724BA5" w:rsidP="00724BA5">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薄膜技术</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vMerge w:val="restart"/>
            <w:tcMar>
              <w:left w:w="0" w:type="dxa"/>
              <w:right w:w="0" w:type="dxa"/>
            </w:tcMar>
            <w:vAlign w:val="center"/>
          </w:tcPr>
          <w:p w:rsidR="00724BA5" w:rsidRDefault="00724BA5" w:rsidP="00724BA5">
            <w:pPr>
              <w:widowControl/>
              <w:spacing w:line="240" w:lineRule="exact"/>
              <w:jc w:val="center"/>
              <w:rPr>
                <w:bCs/>
                <w:kern w:val="0"/>
                <w:sz w:val="18"/>
                <w:szCs w:val="18"/>
              </w:rPr>
            </w:pPr>
            <w:r>
              <w:rPr>
                <w:bCs/>
                <w:kern w:val="0"/>
                <w:sz w:val="18"/>
                <w:szCs w:val="18"/>
              </w:rPr>
              <w:t>二选</w:t>
            </w:r>
            <w:proofErr w:type="gramStart"/>
            <w:r>
              <w:rPr>
                <w:bCs/>
                <w:kern w:val="0"/>
                <w:sz w:val="18"/>
                <w:szCs w:val="18"/>
              </w:rPr>
              <w:t>一</w:t>
            </w:r>
            <w:proofErr w:type="gramEnd"/>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柔性电子</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bCs/>
                <w:kern w:val="0"/>
                <w:sz w:val="18"/>
                <w:szCs w:val="18"/>
                <w:shd w:val="clear" w:color="auto" w:fill="FFFFFF"/>
              </w:rPr>
            </w:pPr>
            <w:r>
              <w:rPr>
                <w:bCs/>
                <w:kern w:val="0"/>
                <w:sz w:val="18"/>
                <w:szCs w:val="18"/>
                <w:shd w:val="clear" w:color="auto" w:fill="FFFFFF"/>
              </w:rPr>
              <w:t>32</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shd w:val="clear" w:color="auto" w:fill="FFFFFF"/>
              </w:rPr>
            </w:pPr>
            <w:r>
              <w:rPr>
                <w:bCs/>
                <w:kern w:val="0"/>
                <w:sz w:val="18"/>
                <w:szCs w:val="18"/>
                <w:shd w:val="clear" w:color="auto" w:fill="FFFFFF"/>
              </w:rPr>
              <w:t>32</w:t>
            </w:r>
          </w:p>
        </w:tc>
        <w:tc>
          <w:tcPr>
            <w:tcW w:w="932" w:type="dxa"/>
            <w:tcMar>
              <w:left w:w="57" w:type="dxa"/>
              <w:right w:w="57" w:type="dxa"/>
            </w:tcMar>
            <w:vAlign w:val="center"/>
          </w:tcPr>
          <w:p w:rsidR="00724BA5" w:rsidRDefault="00724BA5" w:rsidP="00724BA5">
            <w:pPr>
              <w:widowControl/>
              <w:spacing w:line="240" w:lineRule="exact"/>
              <w:jc w:val="center"/>
              <w:rPr>
                <w:bCs/>
                <w:kern w:val="0"/>
                <w:sz w:val="18"/>
                <w:szCs w:val="18"/>
                <w:shd w:val="clear" w:color="auto" w:fill="FFFFFF"/>
              </w:rPr>
            </w:pPr>
            <w:r>
              <w:rPr>
                <w:bCs/>
                <w:kern w:val="0"/>
                <w:sz w:val="18"/>
                <w:szCs w:val="18"/>
                <w:shd w:val="clear" w:color="auto" w:fill="FFFFFF"/>
              </w:rPr>
              <w:t>0</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shd w:val="clear" w:color="auto" w:fill="FFFFFF"/>
              </w:rPr>
            </w:pPr>
            <w:r>
              <w:rPr>
                <w:bCs/>
                <w:kern w:val="0"/>
                <w:sz w:val="18"/>
                <w:szCs w:val="18"/>
                <w:shd w:val="clear" w:color="auto" w:fill="FFFFFF"/>
              </w:rPr>
              <w:t>0</w:t>
            </w:r>
          </w:p>
        </w:tc>
        <w:tc>
          <w:tcPr>
            <w:tcW w:w="932" w:type="dxa"/>
            <w:vAlign w:val="center"/>
          </w:tcPr>
          <w:p w:rsidR="00724BA5" w:rsidRDefault="00724BA5" w:rsidP="00724BA5">
            <w:pPr>
              <w:widowControl/>
              <w:spacing w:line="240" w:lineRule="exact"/>
              <w:jc w:val="center"/>
              <w:rPr>
                <w:bCs/>
                <w:kern w:val="0"/>
                <w:sz w:val="18"/>
                <w:szCs w:val="18"/>
                <w:shd w:val="clear" w:color="auto" w:fill="FFFFFF"/>
              </w:rPr>
            </w:pPr>
            <w:r>
              <w:rPr>
                <w:bCs/>
                <w:kern w:val="0"/>
                <w:sz w:val="18"/>
                <w:szCs w:val="18"/>
                <w:shd w:val="clear" w:color="auto" w:fill="FFFFFF"/>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val="restart"/>
            <w:shd w:val="clear" w:color="auto" w:fill="E7E6E6" w:themeFill="background2"/>
            <w:vAlign w:val="center"/>
          </w:tcPr>
          <w:p w:rsidR="00724BA5" w:rsidRDefault="00724BA5" w:rsidP="00724BA5">
            <w:pPr>
              <w:spacing w:line="240" w:lineRule="exact"/>
              <w:jc w:val="center"/>
              <w:rPr>
                <w:bCs/>
                <w:kern w:val="0"/>
                <w:sz w:val="18"/>
                <w:szCs w:val="18"/>
              </w:rPr>
            </w:pPr>
            <w:r>
              <w:rPr>
                <w:bCs/>
                <w:kern w:val="0"/>
                <w:sz w:val="18"/>
                <w:szCs w:val="18"/>
              </w:rPr>
              <w:t>第</w:t>
            </w:r>
            <w:r w:rsidR="00136B4B">
              <w:rPr>
                <w:rFonts w:hint="eastAsia"/>
                <w:bCs/>
                <w:kern w:val="0"/>
                <w:sz w:val="18"/>
                <w:szCs w:val="18"/>
              </w:rPr>
              <w:t>六</w:t>
            </w:r>
            <w:r>
              <w:rPr>
                <w:bCs/>
                <w:kern w:val="0"/>
                <w:sz w:val="18"/>
                <w:szCs w:val="18"/>
              </w:rPr>
              <w:t>学期</w:t>
            </w:r>
            <w:r>
              <w:rPr>
                <w:bCs/>
                <w:kern w:val="0"/>
                <w:sz w:val="18"/>
                <w:szCs w:val="18"/>
              </w:rPr>
              <w:t xml:space="preserve"> 17</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必修</w:t>
            </w:r>
            <w:r>
              <w:rPr>
                <w:bCs/>
                <w:kern w:val="0"/>
                <w:sz w:val="18"/>
                <w:szCs w:val="18"/>
              </w:rPr>
              <w:t xml:space="preserve"> 11</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选修</w:t>
            </w:r>
            <w:r>
              <w:rPr>
                <w:bCs/>
                <w:kern w:val="0"/>
                <w:sz w:val="18"/>
                <w:szCs w:val="18"/>
              </w:rPr>
              <w:t xml:space="preserve"> 6</w:t>
            </w:r>
            <w:r>
              <w:rPr>
                <w:bCs/>
                <w:kern w:val="0"/>
                <w:sz w:val="18"/>
                <w:szCs w:val="18"/>
              </w:rPr>
              <w:t>学分</w:t>
            </w:r>
          </w:p>
        </w:tc>
        <w:tc>
          <w:tcPr>
            <w:tcW w:w="1044" w:type="dxa"/>
            <w:vMerge w:val="restart"/>
            <w:vAlign w:val="center"/>
          </w:tcPr>
          <w:p w:rsidR="00724BA5" w:rsidRDefault="00724BA5" w:rsidP="00724BA5">
            <w:pPr>
              <w:spacing w:line="240" w:lineRule="exact"/>
              <w:jc w:val="center"/>
              <w:rPr>
                <w:bCs/>
                <w:kern w:val="0"/>
                <w:sz w:val="18"/>
                <w:szCs w:val="18"/>
              </w:rPr>
            </w:pPr>
            <w:r>
              <w:rPr>
                <w:bCs/>
                <w:kern w:val="0"/>
                <w:sz w:val="18"/>
                <w:szCs w:val="18"/>
              </w:rPr>
              <w:t>通识必修</w:t>
            </w:r>
          </w:p>
          <w:p w:rsidR="00724BA5" w:rsidRDefault="00724BA5" w:rsidP="00724BA5">
            <w:pPr>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形势与政策</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大学体育</w:t>
            </w:r>
            <w:r>
              <w:rPr>
                <w:sz w:val="18"/>
                <w:szCs w:val="18"/>
              </w:rPr>
              <w:t>-5</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12</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sz w:val="18"/>
                <w:szCs w:val="18"/>
              </w:rPr>
              <w:t>12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kern w:val="0"/>
                <w:sz w:val="18"/>
                <w:szCs w:val="18"/>
              </w:rPr>
              <w:t>大学生职业发展与就业指导</w:t>
            </w:r>
            <w:r>
              <w:rPr>
                <w:kern w:val="0"/>
                <w:sz w:val="18"/>
                <w:szCs w:val="18"/>
              </w:rPr>
              <w:t>-2</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19</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kern w:val="0"/>
                <w:sz w:val="18"/>
                <w:szCs w:val="18"/>
              </w:rPr>
              <w:t>19</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专业必修</w:t>
            </w:r>
          </w:p>
          <w:p w:rsidR="00724BA5" w:rsidRDefault="00724BA5" w:rsidP="00724BA5">
            <w:pPr>
              <w:widowControl/>
              <w:spacing w:line="240" w:lineRule="exact"/>
              <w:jc w:val="center"/>
              <w:rPr>
                <w:bCs/>
                <w:kern w:val="0"/>
                <w:sz w:val="18"/>
                <w:szCs w:val="18"/>
              </w:rPr>
            </w:pPr>
            <w:r>
              <w:rPr>
                <w:bCs/>
                <w:kern w:val="0"/>
                <w:sz w:val="18"/>
                <w:szCs w:val="18"/>
              </w:rPr>
              <w:t>9</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半导体器件物理</w:t>
            </w:r>
          </w:p>
        </w:tc>
        <w:tc>
          <w:tcPr>
            <w:tcW w:w="931" w:type="dxa"/>
            <w:tcMar>
              <w:left w:w="57" w:type="dxa"/>
              <w:right w:w="57" w:type="dxa"/>
            </w:tcMar>
            <w:vAlign w:val="center"/>
          </w:tcPr>
          <w:p w:rsidR="00724BA5" w:rsidRDefault="00724BA5" w:rsidP="00724BA5">
            <w:pPr>
              <w:spacing w:line="240" w:lineRule="exact"/>
              <w:jc w:val="center"/>
              <w:rPr>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光电技术及实验</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64</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纳米科学与技术</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shd w:val="clear" w:color="auto" w:fill="FFFFFF"/>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双创必修</w:t>
            </w:r>
          </w:p>
          <w:p w:rsidR="00724BA5" w:rsidRDefault="00724BA5" w:rsidP="00724BA5">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工程科学实践</w:t>
            </w:r>
            <w:r>
              <w:rPr>
                <w:sz w:val="18"/>
                <w:szCs w:val="18"/>
              </w:rPr>
              <w:t>4</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专业选修</w:t>
            </w:r>
          </w:p>
          <w:p w:rsidR="00724BA5" w:rsidRDefault="00724BA5" w:rsidP="00724BA5">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材料科学基础</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shd w:val="clear" w:color="auto" w:fill="FFFFFF"/>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64</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64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932" w:type="dxa"/>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1025" w:type="dxa"/>
            <w:vMerge w:val="restart"/>
            <w:tcMar>
              <w:left w:w="0" w:type="dxa"/>
              <w:right w:w="0" w:type="dxa"/>
            </w:tcMar>
            <w:vAlign w:val="center"/>
          </w:tcPr>
          <w:p w:rsidR="00724BA5" w:rsidRDefault="00724BA5" w:rsidP="00724BA5">
            <w:pPr>
              <w:widowControl/>
              <w:spacing w:line="240" w:lineRule="exact"/>
              <w:jc w:val="center"/>
              <w:rPr>
                <w:bCs/>
                <w:kern w:val="0"/>
                <w:sz w:val="18"/>
                <w:szCs w:val="18"/>
              </w:rPr>
            </w:pPr>
            <w:r>
              <w:rPr>
                <w:bCs/>
                <w:kern w:val="0"/>
                <w:sz w:val="18"/>
                <w:szCs w:val="18"/>
              </w:rPr>
              <w:t>四选</w:t>
            </w:r>
            <w:proofErr w:type="gramStart"/>
            <w:r>
              <w:rPr>
                <w:bCs/>
                <w:kern w:val="0"/>
                <w:sz w:val="18"/>
                <w:szCs w:val="18"/>
              </w:rPr>
              <w:t>一</w:t>
            </w:r>
            <w:proofErr w:type="gramEnd"/>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有机光电子学导论</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bCs/>
                <w:kern w:val="0"/>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健康电子学</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bCs/>
                <w:kern w:val="0"/>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有机光电功能材料</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bCs/>
                <w:kern w:val="0"/>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专业选修</w:t>
            </w:r>
          </w:p>
          <w:p w:rsidR="00724BA5" w:rsidRDefault="00724BA5" w:rsidP="00724BA5">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化学电源设计</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vMerge w:val="restart"/>
            <w:tcMar>
              <w:left w:w="0" w:type="dxa"/>
              <w:right w:w="0" w:type="dxa"/>
            </w:tcMar>
            <w:vAlign w:val="center"/>
          </w:tcPr>
          <w:p w:rsidR="00724BA5" w:rsidRDefault="00724BA5" w:rsidP="00724BA5">
            <w:pPr>
              <w:widowControl/>
              <w:spacing w:line="240" w:lineRule="exact"/>
              <w:jc w:val="center"/>
              <w:rPr>
                <w:bCs/>
                <w:kern w:val="0"/>
                <w:sz w:val="18"/>
                <w:szCs w:val="18"/>
              </w:rPr>
            </w:pPr>
            <w:r>
              <w:rPr>
                <w:bCs/>
                <w:kern w:val="0"/>
                <w:sz w:val="18"/>
                <w:szCs w:val="18"/>
              </w:rPr>
              <w:t>四选</w:t>
            </w:r>
            <w:proofErr w:type="gramStart"/>
            <w:r>
              <w:rPr>
                <w:bCs/>
                <w:kern w:val="0"/>
                <w:sz w:val="18"/>
                <w:szCs w:val="18"/>
              </w:rPr>
              <w:t>一</w:t>
            </w:r>
            <w:proofErr w:type="gramEnd"/>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光</w:t>
            </w:r>
            <w:proofErr w:type="gramStart"/>
            <w:r>
              <w:rPr>
                <w:sz w:val="18"/>
                <w:szCs w:val="18"/>
              </w:rPr>
              <w:t>伏工程</w:t>
            </w:r>
            <w:proofErr w:type="gramEnd"/>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shd w:val="clear" w:color="auto" w:fill="FFFFFF"/>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24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光电显示技术</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shd w:val="clear" w:color="auto" w:fill="FFFFFF"/>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光纤通信技术</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shd w:val="clear" w:color="auto" w:fill="FFFFFF"/>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专业选修</w:t>
            </w:r>
          </w:p>
          <w:p w:rsidR="00724BA5" w:rsidRDefault="00724BA5" w:rsidP="00724BA5">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英语强化</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val="restart"/>
            <w:vAlign w:val="center"/>
          </w:tcPr>
          <w:p w:rsidR="00724BA5" w:rsidRDefault="00724BA5" w:rsidP="00724BA5">
            <w:pPr>
              <w:spacing w:line="240" w:lineRule="exact"/>
              <w:jc w:val="center"/>
              <w:rPr>
                <w:bCs/>
                <w:kern w:val="0"/>
                <w:sz w:val="18"/>
                <w:szCs w:val="18"/>
              </w:rPr>
            </w:pPr>
            <w:r>
              <w:rPr>
                <w:bCs/>
                <w:kern w:val="0"/>
                <w:sz w:val="18"/>
                <w:szCs w:val="18"/>
              </w:rPr>
              <w:t>第</w:t>
            </w:r>
            <w:r w:rsidR="00136B4B">
              <w:rPr>
                <w:rFonts w:hint="eastAsia"/>
                <w:bCs/>
                <w:kern w:val="0"/>
                <w:sz w:val="18"/>
                <w:szCs w:val="18"/>
              </w:rPr>
              <w:t>七</w:t>
            </w:r>
            <w:r>
              <w:rPr>
                <w:bCs/>
                <w:kern w:val="0"/>
                <w:sz w:val="18"/>
                <w:szCs w:val="18"/>
              </w:rPr>
              <w:t>学期</w:t>
            </w:r>
            <w:r>
              <w:rPr>
                <w:bCs/>
                <w:kern w:val="0"/>
                <w:sz w:val="18"/>
                <w:szCs w:val="18"/>
              </w:rPr>
              <w:t xml:space="preserve"> 10</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必修</w:t>
            </w:r>
            <w:r>
              <w:rPr>
                <w:bCs/>
                <w:kern w:val="0"/>
                <w:sz w:val="18"/>
                <w:szCs w:val="18"/>
              </w:rPr>
              <w:t xml:space="preserve"> 6</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选修</w:t>
            </w:r>
            <w:r>
              <w:rPr>
                <w:bCs/>
                <w:kern w:val="0"/>
                <w:sz w:val="18"/>
                <w:szCs w:val="18"/>
              </w:rPr>
              <w:t xml:space="preserve"> 4</w:t>
            </w:r>
            <w:r>
              <w:rPr>
                <w:bCs/>
                <w:kern w:val="0"/>
                <w:sz w:val="18"/>
                <w:szCs w:val="18"/>
              </w:rPr>
              <w:t>学分</w:t>
            </w:r>
          </w:p>
        </w:tc>
        <w:tc>
          <w:tcPr>
            <w:tcW w:w="1044" w:type="dxa"/>
            <w:vMerge w:val="restart"/>
            <w:vAlign w:val="center"/>
          </w:tcPr>
          <w:p w:rsidR="00724BA5" w:rsidRDefault="00724BA5" w:rsidP="00724BA5">
            <w:pPr>
              <w:spacing w:line="240" w:lineRule="exact"/>
              <w:jc w:val="center"/>
              <w:rPr>
                <w:bCs/>
                <w:kern w:val="0"/>
                <w:sz w:val="18"/>
                <w:szCs w:val="18"/>
              </w:rPr>
            </w:pPr>
            <w:r>
              <w:rPr>
                <w:bCs/>
                <w:kern w:val="0"/>
                <w:sz w:val="18"/>
                <w:szCs w:val="18"/>
              </w:rPr>
              <w:t>通识必修</w:t>
            </w:r>
          </w:p>
          <w:p w:rsidR="00724BA5" w:rsidRDefault="00724BA5" w:rsidP="00724BA5">
            <w:pPr>
              <w:spacing w:line="240" w:lineRule="exact"/>
              <w:jc w:val="center"/>
              <w:rPr>
                <w:bCs/>
                <w:kern w:val="0"/>
                <w:sz w:val="18"/>
                <w:szCs w:val="18"/>
              </w:rPr>
            </w:pPr>
            <w:r>
              <w:rPr>
                <w:bCs/>
                <w:kern w:val="0"/>
                <w:sz w:val="18"/>
                <w:szCs w:val="18"/>
              </w:rPr>
              <w:t>0</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形势与政策</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大学体育</w:t>
            </w:r>
            <w:r>
              <w:rPr>
                <w:sz w:val="18"/>
                <w:szCs w:val="18"/>
              </w:rPr>
              <w:t>-6</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12</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sz w:val="18"/>
                <w:szCs w:val="18"/>
              </w:rPr>
              <w:t>12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spacing w:line="240" w:lineRule="exact"/>
              <w:jc w:val="center"/>
              <w:rPr>
                <w:bCs/>
                <w:kern w:val="0"/>
                <w:sz w:val="18"/>
                <w:szCs w:val="18"/>
              </w:rPr>
            </w:pPr>
          </w:p>
        </w:tc>
        <w:tc>
          <w:tcPr>
            <w:tcW w:w="1044" w:type="dxa"/>
            <w:vAlign w:val="center"/>
          </w:tcPr>
          <w:p w:rsidR="00724BA5" w:rsidRDefault="00724BA5" w:rsidP="00724BA5">
            <w:pPr>
              <w:spacing w:line="240" w:lineRule="exact"/>
              <w:jc w:val="center"/>
              <w:rPr>
                <w:bCs/>
                <w:kern w:val="0"/>
                <w:sz w:val="18"/>
                <w:szCs w:val="18"/>
              </w:rPr>
            </w:pPr>
            <w:r>
              <w:rPr>
                <w:rFonts w:hint="eastAsia"/>
                <w:bCs/>
                <w:kern w:val="0"/>
                <w:sz w:val="18"/>
                <w:szCs w:val="18"/>
              </w:rPr>
              <w:t>学科基础</w:t>
            </w:r>
          </w:p>
          <w:p w:rsidR="00724BA5" w:rsidRDefault="00724BA5" w:rsidP="00724BA5">
            <w:pPr>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工程项目管理</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专业必修</w:t>
            </w:r>
          </w:p>
          <w:p w:rsidR="00724BA5" w:rsidRDefault="00724BA5" w:rsidP="00724BA5">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光电检测技术与系统</w:t>
            </w:r>
          </w:p>
        </w:tc>
        <w:tc>
          <w:tcPr>
            <w:tcW w:w="931" w:type="dxa"/>
            <w:tcMar>
              <w:left w:w="57" w:type="dxa"/>
              <w:right w:w="57" w:type="dxa"/>
            </w:tcMar>
            <w:vAlign w:val="center"/>
          </w:tcPr>
          <w:p w:rsidR="00724BA5" w:rsidRDefault="00724BA5" w:rsidP="00724BA5">
            <w:pPr>
              <w:spacing w:line="240" w:lineRule="exact"/>
              <w:jc w:val="center"/>
              <w:rPr>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毕业实习</w:t>
            </w:r>
          </w:p>
        </w:tc>
        <w:tc>
          <w:tcPr>
            <w:tcW w:w="931" w:type="dxa"/>
            <w:tcMar>
              <w:left w:w="57" w:type="dxa"/>
              <w:right w:w="57" w:type="dxa"/>
            </w:tcMar>
            <w:vAlign w:val="center"/>
          </w:tcPr>
          <w:p w:rsidR="00724BA5" w:rsidRDefault="00724BA5" w:rsidP="00724BA5">
            <w:pPr>
              <w:spacing w:line="240" w:lineRule="exact"/>
              <w:jc w:val="center"/>
              <w:rPr>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sz w:val="18"/>
                <w:szCs w:val="18"/>
              </w:rPr>
            </w:pPr>
            <w:r>
              <w:rPr>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2</w:t>
            </w:r>
            <w:r>
              <w:rPr>
                <w:kern w:val="0"/>
                <w:sz w:val="18"/>
                <w:szCs w:val="18"/>
              </w:rPr>
              <w:t>周</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2</w:t>
            </w:r>
            <w:r>
              <w:rPr>
                <w:kern w:val="0"/>
                <w:sz w:val="18"/>
                <w:szCs w:val="18"/>
              </w:rPr>
              <w:t>周</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通识选修</w:t>
            </w:r>
          </w:p>
          <w:p w:rsidR="00724BA5" w:rsidRDefault="00724BA5" w:rsidP="00724BA5">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公共艺术类课程</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专业选修</w:t>
            </w:r>
          </w:p>
          <w:p w:rsidR="00724BA5" w:rsidRDefault="00724BA5" w:rsidP="00724BA5">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固体光学性质</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shd w:val="clear" w:color="auto" w:fill="FFFFFF"/>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vMerge w:val="restart"/>
            <w:tcMar>
              <w:left w:w="0" w:type="dxa"/>
              <w:right w:w="0" w:type="dxa"/>
            </w:tcMar>
            <w:vAlign w:val="center"/>
          </w:tcPr>
          <w:p w:rsidR="00724BA5" w:rsidRDefault="00724BA5" w:rsidP="00724BA5">
            <w:pPr>
              <w:widowControl/>
              <w:spacing w:line="240" w:lineRule="exact"/>
              <w:jc w:val="center"/>
              <w:rPr>
                <w:bCs/>
                <w:kern w:val="0"/>
                <w:sz w:val="18"/>
                <w:szCs w:val="18"/>
              </w:rPr>
            </w:pPr>
            <w:r>
              <w:rPr>
                <w:bCs/>
                <w:kern w:val="0"/>
                <w:sz w:val="18"/>
                <w:szCs w:val="18"/>
              </w:rPr>
              <w:t>三选</w:t>
            </w:r>
            <w:proofErr w:type="gramStart"/>
            <w:r>
              <w:rPr>
                <w:bCs/>
                <w:kern w:val="0"/>
                <w:sz w:val="18"/>
                <w:szCs w:val="18"/>
              </w:rPr>
              <w:t>一</w:t>
            </w:r>
            <w:proofErr w:type="gramEnd"/>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信息光学原理</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shd w:val="clear" w:color="auto" w:fill="FFFFFF"/>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应用光学</w:t>
            </w:r>
          </w:p>
        </w:tc>
        <w:tc>
          <w:tcPr>
            <w:tcW w:w="931" w:type="dxa"/>
            <w:tcMar>
              <w:left w:w="57" w:type="dxa"/>
              <w:right w:w="57" w:type="dxa"/>
            </w:tcMar>
            <w:vAlign w:val="center"/>
          </w:tcPr>
          <w:p w:rsidR="00724BA5" w:rsidRDefault="00724BA5" w:rsidP="00724BA5">
            <w:pPr>
              <w:spacing w:line="240" w:lineRule="exact"/>
              <w:jc w:val="center"/>
              <w:rPr>
                <w:bCs/>
                <w:kern w:val="0"/>
                <w:sz w:val="18"/>
                <w:szCs w:val="18"/>
                <w:shd w:val="clear" w:color="auto" w:fill="FFFFFF"/>
              </w:rPr>
            </w:pPr>
            <w:r>
              <w:rPr>
                <w:bCs/>
                <w:kern w:val="0"/>
                <w:sz w:val="18"/>
                <w:szCs w:val="18"/>
                <w:shd w:val="clear" w:color="auto" w:fill="FFFFFF"/>
              </w:rPr>
              <w:t>选</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shd w:val="clear" w:color="auto" w:fill="FFFFFF"/>
              </w:rPr>
            </w:pPr>
            <w:r>
              <w:rPr>
                <w:bCs/>
                <w:kern w:val="0"/>
                <w:sz w:val="18"/>
                <w:szCs w:val="18"/>
                <w:shd w:val="clear" w:color="auto" w:fill="FFFFFF"/>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val="restart"/>
            <w:shd w:val="clear" w:color="auto" w:fill="E7E6E6" w:themeFill="background2"/>
            <w:vAlign w:val="center"/>
          </w:tcPr>
          <w:p w:rsidR="00724BA5" w:rsidRDefault="00724BA5" w:rsidP="00724BA5">
            <w:pPr>
              <w:spacing w:line="240" w:lineRule="exact"/>
              <w:jc w:val="center"/>
              <w:rPr>
                <w:bCs/>
                <w:kern w:val="0"/>
                <w:sz w:val="18"/>
                <w:szCs w:val="18"/>
              </w:rPr>
            </w:pPr>
            <w:r>
              <w:rPr>
                <w:bCs/>
                <w:kern w:val="0"/>
                <w:sz w:val="18"/>
                <w:szCs w:val="18"/>
              </w:rPr>
              <w:t>第</w:t>
            </w:r>
            <w:r w:rsidR="00136B4B">
              <w:rPr>
                <w:rFonts w:hint="eastAsia"/>
                <w:bCs/>
                <w:kern w:val="0"/>
                <w:sz w:val="18"/>
                <w:szCs w:val="18"/>
              </w:rPr>
              <w:t>八</w:t>
            </w:r>
            <w:r>
              <w:rPr>
                <w:bCs/>
                <w:kern w:val="0"/>
                <w:sz w:val="18"/>
                <w:szCs w:val="18"/>
              </w:rPr>
              <w:t>学期</w:t>
            </w:r>
            <w:r>
              <w:rPr>
                <w:bCs/>
                <w:kern w:val="0"/>
                <w:sz w:val="18"/>
                <w:szCs w:val="18"/>
              </w:rPr>
              <w:t xml:space="preserve"> 11</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必修</w:t>
            </w:r>
            <w:r>
              <w:rPr>
                <w:bCs/>
                <w:kern w:val="0"/>
                <w:sz w:val="18"/>
                <w:szCs w:val="18"/>
              </w:rPr>
              <w:t xml:space="preserve"> 9</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选修</w:t>
            </w:r>
            <w:r>
              <w:rPr>
                <w:bCs/>
                <w:kern w:val="0"/>
                <w:sz w:val="18"/>
                <w:szCs w:val="18"/>
              </w:rPr>
              <w:t xml:space="preserve"> 2</w:t>
            </w:r>
            <w:r>
              <w:rPr>
                <w:bCs/>
                <w:kern w:val="0"/>
                <w:sz w:val="18"/>
                <w:szCs w:val="18"/>
              </w:rPr>
              <w:t>学分</w:t>
            </w:r>
          </w:p>
        </w:tc>
        <w:tc>
          <w:tcPr>
            <w:tcW w:w="1044" w:type="dxa"/>
            <w:vMerge w:val="restart"/>
            <w:vAlign w:val="center"/>
          </w:tcPr>
          <w:p w:rsidR="00724BA5" w:rsidRDefault="00724BA5" w:rsidP="00724BA5">
            <w:pPr>
              <w:spacing w:line="240" w:lineRule="exact"/>
              <w:jc w:val="center"/>
              <w:rPr>
                <w:bCs/>
                <w:kern w:val="0"/>
                <w:sz w:val="18"/>
                <w:szCs w:val="18"/>
              </w:rPr>
            </w:pPr>
            <w:r>
              <w:rPr>
                <w:bCs/>
                <w:kern w:val="0"/>
                <w:sz w:val="18"/>
                <w:szCs w:val="18"/>
              </w:rPr>
              <w:t>通识必修</w:t>
            </w:r>
          </w:p>
          <w:p w:rsidR="00724BA5" w:rsidRDefault="00724BA5" w:rsidP="00724BA5">
            <w:pPr>
              <w:spacing w:line="240" w:lineRule="exact"/>
              <w:jc w:val="center"/>
              <w:rPr>
                <w:bCs/>
                <w:kern w:val="0"/>
                <w:sz w:val="18"/>
                <w:szCs w:val="18"/>
              </w:rPr>
            </w:pPr>
            <w:r>
              <w:rPr>
                <w:bCs/>
                <w:kern w:val="0"/>
                <w:sz w:val="18"/>
                <w:szCs w:val="18"/>
              </w:rPr>
              <w:t>5</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形势与政策</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vAlign w:val="center"/>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kern w:val="0"/>
                <w:sz w:val="18"/>
                <w:szCs w:val="18"/>
              </w:rPr>
              <w:t>社会实践</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专业必修</w:t>
            </w:r>
          </w:p>
          <w:p w:rsidR="00724BA5" w:rsidRDefault="00724BA5" w:rsidP="00724BA5">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毕业设计（论文）</w:t>
            </w:r>
          </w:p>
        </w:tc>
        <w:tc>
          <w:tcPr>
            <w:tcW w:w="931" w:type="dxa"/>
            <w:tcMar>
              <w:left w:w="57" w:type="dxa"/>
              <w:right w:w="57" w:type="dxa"/>
            </w:tcMar>
            <w:vAlign w:val="center"/>
          </w:tcPr>
          <w:p w:rsidR="00724BA5" w:rsidRDefault="00724BA5" w:rsidP="00724BA5">
            <w:pPr>
              <w:spacing w:line="240" w:lineRule="exact"/>
              <w:jc w:val="center"/>
              <w:rPr>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r>
              <w:rPr>
                <w:kern w:val="0"/>
                <w:sz w:val="18"/>
                <w:szCs w:val="18"/>
              </w:rPr>
              <w:t>周</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16</w:t>
            </w:r>
            <w:r>
              <w:rPr>
                <w:kern w:val="0"/>
                <w:sz w:val="18"/>
                <w:szCs w:val="18"/>
              </w:rPr>
              <w:t>周</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双创选修</w:t>
            </w:r>
          </w:p>
          <w:p w:rsidR="00724BA5" w:rsidRDefault="00724BA5" w:rsidP="00724BA5">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双创实践活动</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bl>
    <w:p w:rsidR="0026421B" w:rsidRDefault="0026421B">
      <w:pPr>
        <w:widowControl/>
        <w:tabs>
          <w:tab w:val="left" w:pos="3585"/>
        </w:tabs>
        <w:jc w:val="left"/>
        <w:rPr>
          <w:rFonts w:eastAsia="黑体"/>
          <w:bCs/>
          <w:kern w:val="0"/>
          <w:sz w:val="24"/>
          <w:szCs w:val="22"/>
        </w:rPr>
      </w:pPr>
    </w:p>
    <w:p w:rsidR="0026421B" w:rsidRDefault="0026421B">
      <w:pPr>
        <w:pStyle w:val="af2"/>
        <w:widowControl/>
        <w:numPr>
          <w:ilvl w:val="0"/>
          <w:numId w:val="2"/>
        </w:numPr>
        <w:spacing w:beforeLines="50" w:before="156" w:afterLines="50" w:after="156"/>
        <w:ind w:firstLineChars="0"/>
        <w:jc w:val="left"/>
        <w:rPr>
          <w:rFonts w:ascii="Times New Roman" w:eastAsia="黑体" w:hAnsi="Times New Roman"/>
          <w:bCs/>
          <w:kern w:val="0"/>
          <w:sz w:val="24"/>
        </w:rPr>
        <w:sectPr w:rsidR="0026421B">
          <w:pgSz w:w="16838" w:h="11906" w:orient="landscape"/>
          <w:pgMar w:top="1797" w:right="1440" w:bottom="1797" w:left="1440" w:header="851" w:footer="992" w:gutter="0"/>
          <w:cols w:space="425"/>
          <w:docGrid w:type="lines" w:linePitch="312"/>
        </w:sectPr>
      </w:pPr>
    </w:p>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lastRenderedPageBreak/>
        <w:t>课程与毕业要求关系矩阵图</w:t>
      </w:r>
    </w:p>
    <w:tbl>
      <w:tblPr>
        <w:tblStyle w:val="ad"/>
        <w:tblW w:w="14170" w:type="dxa"/>
        <w:jc w:val="center"/>
        <w:tblLook w:val="04A0" w:firstRow="1" w:lastRow="0" w:firstColumn="1" w:lastColumn="0" w:noHBand="0" w:noVBand="1"/>
      </w:tblPr>
      <w:tblGrid>
        <w:gridCol w:w="2405"/>
        <w:gridCol w:w="980"/>
        <w:gridCol w:w="980"/>
        <w:gridCol w:w="981"/>
        <w:gridCol w:w="980"/>
        <w:gridCol w:w="981"/>
        <w:gridCol w:w="980"/>
        <w:gridCol w:w="980"/>
        <w:gridCol w:w="981"/>
        <w:gridCol w:w="980"/>
        <w:gridCol w:w="981"/>
        <w:gridCol w:w="980"/>
        <w:gridCol w:w="981"/>
      </w:tblGrid>
      <w:tr w:rsidR="0026421B">
        <w:trPr>
          <w:jc w:val="center"/>
        </w:trPr>
        <w:tc>
          <w:tcPr>
            <w:tcW w:w="2405" w:type="dxa"/>
            <w:tcBorders>
              <w:tl2br w:val="single" w:sz="4" w:space="0" w:color="auto"/>
            </w:tcBorders>
            <w:vAlign w:val="center"/>
          </w:tcPr>
          <w:p w:rsidR="0026421B" w:rsidRDefault="005C657B">
            <w:pPr>
              <w:widowControl/>
              <w:spacing w:line="240" w:lineRule="exact"/>
              <w:ind w:firstLineChars="900" w:firstLine="1626"/>
              <w:rPr>
                <w:rFonts w:eastAsiaTheme="minorEastAsia"/>
                <w:b/>
                <w:bCs/>
                <w:color w:val="000000" w:themeColor="text1"/>
                <w:kern w:val="0"/>
                <w:sz w:val="18"/>
                <w:szCs w:val="18"/>
              </w:rPr>
            </w:pPr>
            <w:r>
              <w:rPr>
                <w:rFonts w:eastAsiaTheme="minorEastAsia"/>
                <w:b/>
                <w:bCs/>
                <w:color w:val="000000" w:themeColor="text1"/>
                <w:kern w:val="0"/>
                <w:sz w:val="18"/>
                <w:szCs w:val="18"/>
              </w:rPr>
              <w:t>能力</w:t>
            </w:r>
          </w:p>
          <w:p w:rsidR="0026421B" w:rsidRDefault="005C657B">
            <w:pPr>
              <w:widowControl/>
              <w:spacing w:line="240" w:lineRule="exact"/>
              <w:rPr>
                <w:rFonts w:eastAsiaTheme="minorEastAsia"/>
                <w:bCs/>
                <w:color w:val="000000" w:themeColor="text1"/>
                <w:kern w:val="0"/>
                <w:sz w:val="18"/>
                <w:szCs w:val="18"/>
              </w:rPr>
            </w:pPr>
            <w:r>
              <w:rPr>
                <w:rFonts w:eastAsiaTheme="minorEastAsia"/>
                <w:b/>
                <w:bCs/>
                <w:color w:val="000000" w:themeColor="text1"/>
                <w:kern w:val="0"/>
                <w:sz w:val="18"/>
                <w:szCs w:val="18"/>
              </w:rPr>
              <w:t>课程</w:t>
            </w:r>
          </w:p>
        </w:tc>
        <w:tc>
          <w:tcPr>
            <w:tcW w:w="980" w:type="dxa"/>
            <w:tcMar>
              <w:left w:w="28" w:type="dxa"/>
              <w:right w:w="28" w:type="dxa"/>
            </w:tcMar>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br/>
              <w:t>1</w:t>
            </w:r>
          </w:p>
        </w:tc>
        <w:tc>
          <w:tcPr>
            <w:tcW w:w="980" w:type="dxa"/>
            <w:tcMar>
              <w:left w:w="28" w:type="dxa"/>
              <w:right w:w="28" w:type="dxa"/>
            </w:tcMar>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br/>
              <w:t>2</w:t>
            </w:r>
          </w:p>
        </w:tc>
        <w:tc>
          <w:tcPr>
            <w:tcW w:w="981" w:type="dxa"/>
            <w:tcMar>
              <w:left w:w="28" w:type="dxa"/>
              <w:right w:w="28" w:type="dxa"/>
            </w:tcMar>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br/>
              <w:t>3</w:t>
            </w:r>
          </w:p>
        </w:tc>
        <w:tc>
          <w:tcPr>
            <w:tcW w:w="980" w:type="dxa"/>
            <w:tcMar>
              <w:left w:w="28" w:type="dxa"/>
              <w:right w:w="28" w:type="dxa"/>
            </w:tcMar>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br/>
              <w:t>4</w:t>
            </w:r>
          </w:p>
        </w:tc>
        <w:tc>
          <w:tcPr>
            <w:tcW w:w="981" w:type="dxa"/>
            <w:tcMar>
              <w:left w:w="28" w:type="dxa"/>
              <w:right w:w="28" w:type="dxa"/>
            </w:tcMar>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br/>
              <w:t>5</w:t>
            </w:r>
          </w:p>
        </w:tc>
        <w:tc>
          <w:tcPr>
            <w:tcW w:w="980" w:type="dxa"/>
            <w:tcMar>
              <w:left w:w="28" w:type="dxa"/>
              <w:right w:w="28" w:type="dxa"/>
            </w:tcMar>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br/>
              <w:t>6</w:t>
            </w:r>
          </w:p>
        </w:tc>
        <w:tc>
          <w:tcPr>
            <w:tcW w:w="980" w:type="dxa"/>
            <w:tcMar>
              <w:left w:w="28" w:type="dxa"/>
              <w:right w:w="28" w:type="dxa"/>
            </w:tcMar>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br/>
              <w:t>7</w:t>
            </w:r>
          </w:p>
        </w:tc>
        <w:tc>
          <w:tcPr>
            <w:tcW w:w="981" w:type="dxa"/>
            <w:tcMar>
              <w:left w:w="28" w:type="dxa"/>
              <w:right w:w="28" w:type="dxa"/>
            </w:tcMar>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br/>
              <w:t>8</w:t>
            </w:r>
          </w:p>
        </w:tc>
        <w:tc>
          <w:tcPr>
            <w:tcW w:w="980" w:type="dxa"/>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t>9</w:t>
            </w:r>
          </w:p>
        </w:tc>
        <w:tc>
          <w:tcPr>
            <w:tcW w:w="981" w:type="dxa"/>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t>10</w:t>
            </w:r>
          </w:p>
        </w:tc>
        <w:tc>
          <w:tcPr>
            <w:tcW w:w="980" w:type="dxa"/>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br/>
              <w:t>11</w:t>
            </w:r>
          </w:p>
        </w:tc>
        <w:tc>
          <w:tcPr>
            <w:tcW w:w="981" w:type="dxa"/>
            <w:tcMar>
              <w:left w:w="28" w:type="dxa"/>
              <w:right w:w="28" w:type="dxa"/>
            </w:tcMar>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br/>
              <w:t>12</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思想政治类</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军体语言类</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拓展英语</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黑体"/>
                <w:bCs/>
                <w:kern w:val="0"/>
                <w:sz w:val="20"/>
                <w:szCs w:val="20"/>
              </w:rPr>
            </w:pPr>
            <w:r>
              <w:rPr>
                <w:rFonts w:eastAsia="黑体"/>
                <w:bCs/>
                <w:kern w:val="0"/>
                <w:sz w:val="20"/>
                <w:szCs w:val="20"/>
              </w:rPr>
              <w:t>L</w:t>
            </w: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M</w:t>
            </w:r>
          </w:p>
        </w:tc>
        <w:tc>
          <w:tcPr>
            <w:tcW w:w="981" w:type="dxa"/>
            <w:vAlign w:val="center"/>
          </w:tcPr>
          <w:p w:rsidR="0026421B" w:rsidRDefault="005C657B">
            <w:pPr>
              <w:widowControl/>
              <w:jc w:val="center"/>
              <w:rPr>
                <w:rFonts w:eastAsia="黑体"/>
                <w:bCs/>
                <w:kern w:val="0"/>
                <w:sz w:val="20"/>
                <w:szCs w:val="20"/>
              </w:rPr>
            </w:pPr>
            <w:r>
              <w:rPr>
                <w:rFonts w:eastAsia="黑体"/>
                <w:bCs/>
                <w:kern w:val="0"/>
                <w:sz w:val="20"/>
                <w:szCs w:val="20"/>
              </w:rPr>
              <w:t>H</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英语强化</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黑体"/>
                <w:bCs/>
                <w:kern w:val="0"/>
                <w:sz w:val="20"/>
                <w:szCs w:val="20"/>
              </w:rPr>
            </w:pPr>
            <w:r>
              <w:rPr>
                <w:rFonts w:eastAsia="黑体"/>
                <w:bCs/>
                <w:kern w:val="0"/>
                <w:sz w:val="20"/>
                <w:szCs w:val="20"/>
              </w:rPr>
              <w:t>L</w:t>
            </w: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M</w:t>
            </w:r>
          </w:p>
        </w:tc>
        <w:tc>
          <w:tcPr>
            <w:tcW w:w="981" w:type="dxa"/>
            <w:vAlign w:val="center"/>
          </w:tcPr>
          <w:p w:rsidR="0026421B" w:rsidRDefault="005C657B">
            <w:pPr>
              <w:widowControl/>
              <w:jc w:val="center"/>
              <w:rPr>
                <w:rFonts w:eastAsia="黑体"/>
                <w:bCs/>
                <w:kern w:val="0"/>
                <w:sz w:val="20"/>
                <w:szCs w:val="20"/>
              </w:rPr>
            </w:pPr>
            <w:r>
              <w:rPr>
                <w:rFonts w:eastAsia="黑体"/>
                <w:bCs/>
                <w:kern w:val="0"/>
                <w:sz w:val="20"/>
                <w:szCs w:val="20"/>
              </w:rPr>
              <w:t>H</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大学生职业发展与就业指导</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H</w:t>
            </w: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公共艺术类课程</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美育</w:t>
            </w:r>
            <w:proofErr w:type="gramStart"/>
            <w:r>
              <w:rPr>
                <w:rFonts w:asciiTheme="minorEastAsia" w:eastAsiaTheme="minorEastAsia" w:hAnsiTheme="minorEastAsia" w:hint="eastAsia"/>
                <w:bCs/>
                <w:kern w:val="0"/>
                <w:sz w:val="18"/>
                <w:szCs w:val="18"/>
              </w:rPr>
              <w:t>类实践</w:t>
            </w:r>
            <w:proofErr w:type="gramEnd"/>
            <w:r>
              <w:rPr>
                <w:rFonts w:asciiTheme="minorEastAsia" w:eastAsiaTheme="minorEastAsia" w:hAnsiTheme="minorEastAsia" w:hint="eastAsia"/>
                <w:bCs/>
                <w:kern w:val="0"/>
                <w:sz w:val="18"/>
                <w:szCs w:val="18"/>
              </w:rPr>
              <w:t>活动</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proofErr w:type="gramStart"/>
            <w:r>
              <w:rPr>
                <w:rFonts w:asciiTheme="minorEastAsia" w:eastAsiaTheme="minorEastAsia" w:hAnsiTheme="minorEastAsia" w:hint="eastAsia"/>
                <w:bCs/>
                <w:kern w:val="0"/>
                <w:sz w:val="18"/>
                <w:szCs w:val="18"/>
              </w:rPr>
              <w:t>劳育类实践</w:t>
            </w:r>
            <w:proofErr w:type="gramEnd"/>
            <w:r>
              <w:rPr>
                <w:rFonts w:asciiTheme="minorEastAsia" w:eastAsiaTheme="minorEastAsia" w:hAnsiTheme="minorEastAsia" w:hint="eastAsia"/>
                <w:bCs/>
                <w:kern w:val="0"/>
                <w:sz w:val="18"/>
                <w:szCs w:val="18"/>
              </w:rPr>
              <w:t>课程</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人文社科类</w:t>
            </w:r>
            <w:r>
              <w:rPr>
                <w:rFonts w:asciiTheme="minorEastAsia" w:eastAsiaTheme="minorEastAsia" w:hAnsiTheme="minorEastAsia" w:hint="eastAsia"/>
                <w:bCs/>
                <w:kern w:val="0"/>
                <w:sz w:val="18"/>
                <w:szCs w:val="18"/>
              </w:rPr>
              <w:t>课程</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自然科学类</w:t>
            </w:r>
            <w:r>
              <w:rPr>
                <w:rFonts w:asciiTheme="minorEastAsia" w:eastAsiaTheme="minorEastAsia" w:hAnsiTheme="minorEastAsia" w:hint="eastAsia"/>
                <w:bCs/>
                <w:kern w:val="0"/>
                <w:sz w:val="18"/>
                <w:szCs w:val="18"/>
              </w:rPr>
              <w:t>课程</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双创课程及实践</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工程科学实践</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黑体"/>
                <w:bCs/>
                <w:kern w:val="0"/>
                <w:sz w:val="20"/>
                <w:szCs w:val="20"/>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黑体"/>
                <w:bCs/>
                <w:kern w:val="0"/>
                <w:sz w:val="20"/>
                <w:szCs w:val="20"/>
              </w:rPr>
            </w:pPr>
            <w:r>
              <w:rPr>
                <w:rFonts w:eastAsia="黑体"/>
                <w:bCs/>
                <w:kern w:val="0"/>
                <w:sz w:val="20"/>
                <w:szCs w:val="20"/>
              </w:rPr>
              <w:t>H</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社会实践</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高等数学</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线性代数</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概率统计</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人工智能导论A</w:t>
            </w: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M</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H</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高级程序设计语言A</w:t>
            </w:r>
            <w:r>
              <w:rPr>
                <w:rFonts w:asciiTheme="minorEastAsia" w:eastAsiaTheme="minorEastAsia" w:hAnsiTheme="minorEastAsia"/>
                <w:bCs/>
                <w:kern w:val="0"/>
                <w:sz w:val="18"/>
                <w:szCs w:val="18"/>
              </w:rPr>
              <w:t>(</w:t>
            </w:r>
            <w:r>
              <w:rPr>
                <w:rFonts w:asciiTheme="minorEastAsia" w:eastAsiaTheme="minorEastAsia" w:hAnsiTheme="minorEastAsia" w:hint="eastAsia"/>
                <w:bCs/>
                <w:kern w:val="0"/>
                <w:sz w:val="18"/>
                <w:szCs w:val="18"/>
              </w:rPr>
              <w:t>python</w:t>
            </w:r>
            <w:r>
              <w:rPr>
                <w:rFonts w:asciiTheme="minorEastAsia" w:eastAsiaTheme="minorEastAsia" w:hAnsiTheme="minorEastAsia"/>
                <w:bCs/>
                <w:kern w:val="0"/>
                <w:sz w:val="18"/>
                <w:szCs w:val="18"/>
              </w:rPr>
              <w:t>)</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工程制图</w:t>
            </w:r>
            <w:r>
              <w:rPr>
                <w:rFonts w:asciiTheme="minorEastAsia" w:eastAsiaTheme="minorEastAsia" w:hAnsiTheme="minorEastAsia" w:hint="eastAsia"/>
                <w:bCs/>
                <w:kern w:val="0"/>
                <w:sz w:val="18"/>
                <w:szCs w:val="18"/>
              </w:rPr>
              <w:t>与CA</w:t>
            </w:r>
            <w:r>
              <w:rPr>
                <w:rFonts w:asciiTheme="minorEastAsia" w:eastAsiaTheme="minorEastAsia" w:hAnsiTheme="minorEastAsia"/>
                <w:bCs/>
                <w:kern w:val="0"/>
                <w:sz w:val="18"/>
                <w:szCs w:val="18"/>
              </w:rPr>
              <w:t>D</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大学</w:t>
            </w:r>
            <w:r>
              <w:rPr>
                <w:rFonts w:asciiTheme="minorEastAsia" w:eastAsiaTheme="minorEastAsia" w:hAnsiTheme="minorEastAsia"/>
                <w:bCs/>
                <w:kern w:val="0"/>
                <w:sz w:val="18"/>
                <w:szCs w:val="18"/>
              </w:rPr>
              <w:t>物理</w:t>
            </w:r>
            <w:r>
              <w:rPr>
                <w:rFonts w:asciiTheme="minorEastAsia" w:eastAsiaTheme="minorEastAsia" w:hAnsiTheme="minorEastAsia" w:hint="eastAsia"/>
                <w:bCs/>
                <w:kern w:val="0"/>
                <w:sz w:val="18"/>
                <w:szCs w:val="18"/>
              </w:rPr>
              <w:t>A</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大学物理实验A</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lastRenderedPageBreak/>
              <w:t>普通化学</w:t>
            </w: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M</w:t>
            </w: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有机化学C</w:t>
            </w: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M</w:t>
            </w: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有机化学实验C</w:t>
            </w: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M</w:t>
            </w: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bCs/>
                <w:kern w:val="0"/>
                <w:sz w:val="20"/>
                <w:szCs w:val="20"/>
                <w:shd w:val="clear" w:color="auto" w:fill="FFFFFF"/>
              </w:rPr>
            </w:pPr>
            <w:r>
              <w:rPr>
                <w:rFonts w:asciiTheme="minorEastAsia" w:eastAsiaTheme="minorEastAsia" w:hAnsiTheme="minorEastAsia"/>
                <w:bCs/>
                <w:kern w:val="0"/>
                <w:sz w:val="18"/>
                <w:szCs w:val="18"/>
              </w:rPr>
              <w:t>工程训练B</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工程项目管理</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M</w:t>
            </w: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H</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数学物理方法</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电子技术</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5C657B">
            <w:pPr>
              <w:widowControl/>
              <w:jc w:val="center"/>
              <w:rPr>
                <w:rFonts w:eastAsiaTheme="majorEastAsia"/>
                <w:bCs/>
                <w:kern w:val="0"/>
                <w:sz w:val="18"/>
                <w:szCs w:val="18"/>
              </w:rPr>
            </w:pPr>
            <w:r>
              <w:rPr>
                <w:rFonts w:eastAsia="黑体" w:hint="eastAsia"/>
                <w:bCs/>
                <w:kern w:val="0"/>
                <w:sz w:val="20"/>
                <w:szCs w:val="20"/>
              </w:rPr>
              <w:t>H</w:t>
            </w: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电工电子学C</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5C657B">
            <w:pPr>
              <w:widowControl/>
              <w:jc w:val="center"/>
              <w:rPr>
                <w:rFonts w:eastAsiaTheme="majorEastAsia"/>
                <w:bCs/>
                <w:kern w:val="0"/>
                <w:sz w:val="18"/>
                <w:szCs w:val="18"/>
              </w:rPr>
            </w:pPr>
            <w:r>
              <w:rPr>
                <w:rFonts w:eastAsia="黑体" w:hint="eastAsia"/>
                <w:bCs/>
                <w:kern w:val="0"/>
                <w:sz w:val="20"/>
                <w:szCs w:val="20"/>
              </w:rPr>
              <w:t>H</w:t>
            </w: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工程光学</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量子力学</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电磁场与电磁波</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固体物理学</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光电子学</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激光原理与技术</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半导体器件物理</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纳米科学与技术</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黑体"/>
                <w:bCs/>
                <w:kern w:val="0"/>
                <w:sz w:val="20"/>
                <w:szCs w:val="20"/>
              </w:rPr>
            </w:pPr>
            <w:r>
              <w:rPr>
                <w:rFonts w:eastAsia="黑体"/>
                <w:bCs/>
                <w:kern w:val="0"/>
                <w:sz w:val="20"/>
                <w:szCs w:val="20"/>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光电技术及实验</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信号与系统</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5C657B">
            <w:pPr>
              <w:widowControl/>
              <w:jc w:val="center"/>
              <w:rPr>
                <w:rFonts w:eastAsiaTheme="majorEastAsia"/>
                <w:bCs/>
                <w:kern w:val="0"/>
                <w:sz w:val="18"/>
                <w:szCs w:val="18"/>
              </w:rPr>
            </w:pPr>
            <w:r>
              <w:rPr>
                <w:rFonts w:eastAsia="黑体" w:hint="eastAsia"/>
                <w:bCs/>
                <w:kern w:val="0"/>
                <w:sz w:val="20"/>
                <w:szCs w:val="20"/>
              </w:rPr>
              <w:t>H</w:t>
            </w: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光电检测技术与系统</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单片机技术及应用</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传感器原理与应用</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hint="eastAsia"/>
                <w:bCs/>
                <w:kern w:val="0"/>
                <w:sz w:val="20"/>
                <w:szCs w:val="20"/>
              </w:rPr>
              <w:t>H</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电子工程实践</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认识实习</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M</w:t>
            </w: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H</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毕业实习</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M</w:t>
            </w: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H</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毕业设计（论文）</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lastRenderedPageBreak/>
              <w:t>智能仪器设计</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M</w:t>
            </w: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c>
          <w:tcPr>
            <w:tcW w:w="981" w:type="dxa"/>
            <w:vAlign w:val="center"/>
          </w:tcPr>
          <w:p w:rsidR="0026421B" w:rsidRDefault="005C657B">
            <w:pPr>
              <w:widowControl/>
              <w:jc w:val="center"/>
              <w:rPr>
                <w:rFonts w:eastAsia="黑体"/>
                <w:bCs/>
                <w:kern w:val="0"/>
                <w:sz w:val="20"/>
                <w:szCs w:val="20"/>
              </w:rPr>
            </w:pPr>
            <w:r>
              <w:rPr>
                <w:rFonts w:eastAsia="黑体" w:hint="eastAsia"/>
                <w:bCs/>
                <w:kern w:val="0"/>
                <w:sz w:val="20"/>
                <w:szCs w:val="20"/>
              </w:rPr>
              <w:t>H</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选修课第一组（实用电源技术/高分子材料/新能源</w:t>
            </w:r>
            <w:r w:rsidR="00956423">
              <w:rPr>
                <w:rFonts w:asciiTheme="minorEastAsia" w:eastAsiaTheme="minorEastAsia" w:hAnsiTheme="minorEastAsia" w:hint="eastAsia"/>
                <w:bCs/>
                <w:kern w:val="0"/>
                <w:sz w:val="18"/>
                <w:szCs w:val="18"/>
              </w:rPr>
              <w:t>技术</w:t>
            </w:r>
            <w:r>
              <w:rPr>
                <w:rFonts w:asciiTheme="minorEastAsia" w:eastAsiaTheme="minorEastAsia" w:hAnsiTheme="minorEastAsia" w:hint="eastAsia"/>
                <w:bCs/>
                <w:kern w:val="0"/>
                <w:sz w:val="18"/>
                <w:szCs w:val="18"/>
              </w:rPr>
              <w:t>）</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M</w:t>
            </w: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c>
          <w:tcPr>
            <w:tcW w:w="981" w:type="dxa"/>
            <w:vAlign w:val="center"/>
          </w:tcPr>
          <w:p w:rsidR="0026421B" w:rsidRDefault="005C657B">
            <w:pPr>
              <w:widowControl/>
              <w:jc w:val="center"/>
              <w:rPr>
                <w:rFonts w:eastAsiaTheme="majorEastAsia"/>
                <w:bCs/>
                <w:kern w:val="0"/>
                <w:sz w:val="18"/>
                <w:szCs w:val="18"/>
              </w:rPr>
            </w:pPr>
            <w:r>
              <w:rPr>
                <w:rFonts w:eastAsia="黑体" w:hint="eastAsia"/>
                <w:bCs/>
                <w:kern w:val="0"/>
                <w:sz w:val="20"/>
                <w:szCs w:val="20"/>
              </w:rPr>
              <w:t>H</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选修课二组（薄膜技术/柔性电子）</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H</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选修课第三组（材料科学基础/有机光电子学导论</w:t>
            </w:r>
            <w:r>
              <w:rPr>
                <w:rFonts w:asciiTheme="minorEastAsia" w:eastAsiaTheme="minorEastAsia" w:hAnsiTheme="minorEastAsia"/>
                <w:bCs/>
                <w:kern w:val="0"/>
                <w:sz w:val="18"/>
                <w:szCs w:val="18"/>
              </w:rPr>
              <w:t>/</w:t>
            </w:r>
            <w:r>
              <w:rPr>
                <w:rFonts w:asciiTheme="minorEastAsia" w:eastAsiaTheme="minorEastAsia" w:hAnsiTheme="minorEastAsia" w:hint="eastAsia"/>
                <w:bCs/>
                <w:kern w:val="0"/>
                <w:sz w:val="18"/>
                <w:szCs w:val="18"/>
              </w:rPr>
              <w:t>有机光电功能材料/健康电子学）</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M</w:t>
            </w: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H</w:t>
            </w:r>
          </w:p>
        </w:tc>
        <w:tc>
          <w:tcPr>
            <w:tcW w:w="980" w:type="dxa"/>
            <w:vAlign w:val="center"/>
          </w:tcPr>
          <w:p w:rsidR="0026421B" w:rsidRDefault="005C657B">
            <w:pPr>
              <w:widowControl/>
              <w:jc w:val="center"/>
              <w:rPr>
                <w:rFonts w:eastAsiaTheme="majorEastAsia"/>
                <w:bCs/>
                <w:kern w:val="0"/>
                <w:sz w:val="18"/>
                <w:szCs w:val="18"/>
              </w:rPr>
            </w:pPr>
            <w:r>
              <w:rPr>
                <w:rFonts w:eastAsia="黑体" w:hint="eastAsia"/>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选修课第四组（化学电源设计/光</w:t>
            </w:r>
            <w:proofErr w:type="gramStart"/>
            <w:r>
              <w:rPr>
                <w:rFonts w:asciiTheme="minorEastAsia" w:eastAsiaTheme="minorEastAsia" w:hAnsiTheme="minorEastAsia" w:hint="eastAsia"/>
                <w:bCs/>
                <w:kern w:val="0"/>
                <w:sz w:val="18"/>
                <w:szCs w:val="18"/>
              </w:rPr>
              <w:t>伏工程</w:t>
            </w:r>
            <w:proofErr w:type="gramEnd"/>
            <w:r>
              <w:rPr>
                <w:rFonts w:asciiTheme="minorEastAsia" w:eastAsiaTheme="minorEastAsia" w:hAnsiTheme="minorEastAsia"/>
                <w:bCs/>
                <w:kern w:val="0"/>
                <w:sz w:val="18"/>
                <w:szCs w:val="18"/>
              </w:rPr>
              <w:t>/</w:t>
            </w:r>
            <w:r>
              <w:rPr>
                <w:rFonts w:asciiTheme="minorEastAsia" w:eastAsiaTheme="minorEastAsia" w:hAnsiTheme="minorEastAsia" w:hint="eastAsia"/>
                <w:bCs/>
                <w:kern w:val="0"/>
                <w:sz w:val="18"/>
                <w:szCs w:val="18"/>
              </w:rPr>
              <w:t>光电显示技术/光纤通信技术）</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M</w:t>
            </w: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H</w:t>
            </w:r>
          </w:p>
        </w:tc>
        <w:tc>
          <w:tcPr>
            <w:tcW w:w="980" w:type="dxa"/>
            <w:vAlign w:val="center"/>
          </w:tcPr>
          <w:p w:rsidR="0026421B" w:rsidRDefault="005C657B">
            <w:pPr>
              <w:widowControl/>
              <w:jc w:val="center"/>
              <w:rPr>
                <w:rFonts w:eastAsia="黑体"/>
                <w:bCs/>
                <w:kern w:val="0"/>
                <w:sz w:val="20"/>
                <w:szCs w:val="20"/>
              </w:rPr>
            </w:pPr>
            <w:r>
              <w:rPr>
                <w:rFonts w:eastAsia="黑体" w:hint="eastAsia"/>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选修课第五组（固体光学性质/信息光学原理/应用光学）</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hint="eastAsia"/>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r>
    </w:tbl>
    <w:p w:rsidR="0026421B" w:rsidRDefault="005C657B">
      <w:pPr>
        <w:widowControl/>
        <w:tabs>
          <w:tab w:val="left" w:pos="0"/>
          <w:tab w:val="left" w:pos="851"/>
          <w:tab w:val="left" w:pos="10231"/>
          <w:tab w:val="left" w:pos="10474"/>
          <w:tab w:val="left" w:pos="10710"/>
        </w:tabs>
        <w:spacing w:beforeLines="50" w:before="156" w:afterLines="50" w:after="156"/>
        <w:jc w:val="left"/>
        <w:rPr>
          <w:rFonts w:eastAsiaTheme="minorEastAsia"/>
          <w:bCs/>
          <w:kern w:val="0"/>
          <w:sz w:val="18"/>
          <w:szCs w:val="18"/>
        </w:rPr>
      </w:pPr>
      <w:r>
        <w:rPr>
          <w:rFonts w:eastAsiaTheme="minorEastAsia"/>
          <w:bCs/>
          <w:kern w:val="0"/>
          <w:sz w:val="18"/>
          <w:szCs w:val="18"/>
        </w:rPr>
        <w:t>备注：根据</w:t>
      </w:r>
      <w:r>
        <w:rPr>
          <w:rFonts w:eastAsiaTheme="minorEastAsia" w:hint="eastAsia"/>
          <w:bCs/>
          <w:kern w:val="0"/>
          <w:sz w:val="18"/>
          <w:szCs w:val="18"/>
        </w:rPr>
        <w:t>毕业要求与支撑课程关联度，标记</w:t>
      </w:r>
      <w:r>
        <w:rPr>
          <w:rFonts w:eastAsiaTheme="minorEastAsia" w:hint="eastAsia"/>
          <w:bCs/>
          <w:kern w:val="0"/>
          <w:sz w:val="18"/>
          <w:szCs w:val="18"/>
        </w:rPr>
        <w:t>H</w:t>
      </w:r>
      <w:r>
        <w:rPr>
          <w:rFonts w:eastAsiaTheme="minorEastAsia" w:hint="eastAsia"/>
          <w:bCs/>
          <w:kern w:val="0"/>
          <w:sz w:val="18"/>
          <w:szCs w:val="18"/>
        </w:rPr>
        <w:t>、</w:t>
      </w:r>
      <w:r>
        <w:rPr>
          <w:rFonts w:eastAsiaTheme="minorEastAsia" w:hint="eastAsia"/>
          <w:bCs/>
          <w:kern w:val="0"/>
          <w:sz w:val="18"/>
          <w:szCs w:val="18"/>
        </w:rPr>
        <w:t>M</w:t>
      </w:r>
      <w:r>
        <w:rPr>
          <w:rFonts w:eastAsiaTheme="minorEastAsia" w:hint="eastAsia"/>
          <w:bCs/>
          <w:kern w:val="0"/>
          <w:sz w:val="18"/>
          <w:szCs w:val="18"/>
        </w:rPr>
        <w:t>、</w:t>
      </w:r>
      <w:r>
        <w:rPr>
          <w:rFonts w:eastAsiaTheme="minorEastAsia" w:hint="eastAsia"/>
          <w:bCs/>
          <w:kern w:val="0"/>
          <w:sz w:val="18"/>
          <w:szCs w:val="18"/>
        </w:rPr>
        <w:t>L</w:t>
      </w:r>
      <w:r>
        <w:rPr>
          <w:rFonts w:eastAsiaTheme="minorEastAsia" w:hint="eastAsia"/>
          <w:bCs/>
          <w:kern w:val="0"/>
          <w:sz w:val="18"/>
          <w:szCs w:val="18"/>
        </w:rPr>
        <w:t>表示高、中、低</w:t>
      </w:r>
      <w:r>
        <w:rPr>
          <w:rFonts w:eastAsiaTheme="minorEastAsia"/>
          <w:bCs/>
          <w:kern w:val="0"/>
          <w:sz w:val="18"/>
          <w:szCs w:val="18"/>
        </w:rPr>
        <w:t>，原则上每项毕业要求高度相关课程不超过</w:t>
      </w:r>
      <w:r>
        <w:rPr>
          <w:rFonts w:eastAsiaTheme="minorEastAsia"/>
          <w:bCs/>
          <w:kern w:val="0"/>
          <w:sz w:val="18"/>
          <w:szCs w:val="18"/>
        </w:rPr>
        <w:t>3</w:t>
      </w:r>
      <w:r>
        <w:rPr>
          <w:rFonts w:eastAsiaTheme="minorEastAsia"/>
          <w:bCs/>
          <w:kern w:val="0"/>
          <w:sz w:val="18"/>
          <w:szCs w:val="18"/>
        </w:rPr>
        <w:t>门，每门课程支撑的毕业要求不超过三项。</w:t>
      </w:r>
    </w:p>
    <w:p w:rsidR="0026421B" w:rsidRDefault="0026421B">
      <w:pPr>
        <w:widowControl/>
        <w:jc w:val="left"/>
        <w:rPr>
          <w:rFonts w:eastAsiaTheme="minorEastAsia"/>
          <w:bCs/>
          <w:kern w:val="0"/>
          <w:sz w:val="18"/>
          <w:szCs w:val="18"/>
        </w:rPr>
        <w:sectPr w:rsidR="0026421B">
          <w:pgSz w:w="16838" w:h="11906" w:orient="landscape"/>
          <w:pgMar w:top="1797" w:right="1440" w:bottom="1797" w:left="1440" w:header="851" w:footer="992" w:gutter="0"/>
          <w:cols w:space="425"/>
          <w:docGrid w:type="lines" w:linePitch="312"/>
        </w:sectPr>
      </w:pPr>
    </w:p>
    <w:p w:rsidR="0026421B" w:rsidRDefault="005C657B">
      <w:pPr>
        <w:widowControl/>
        <w:tabs>
          <w:tab w:val="left" w:pos="0"/>
          <w:tab w:val="left" w:pos="851"/>
          <w:tab w:val="left" w:pos="10231"/>
          <w:tab w:val="left" w:pos="10474"/>
          <w:tab w:val="left" w:pos="10710"/>
        </w:tabs>
        <w:spacing w:beforeLines="50" w:before="156" w:afterLines="50" w:after="156"/>
        <w:jc w:val="left"/>
        <w:rPr>
          <w:rFonts w:eastAsiaTheme="minorEastAsia"/>
          <w:bCs/>
          <w:kern w:val="0"/>
          <w:sz w:val="18"/>
          <w:szCs w:val="18"/>
        </w:rPr>
      </w:pPr>
      <w:r>
        <w:rPr>
          <w:rFonts w:eastAsia="黑体" w:hint="eastAsia"/>
          <w:bCs/>
          <w:kern w:val="0"/>
          <w:sz w:val="24"/>
        </w:rPr>
        <w:lastRenderedPageBreak/>
        <w:t>十二、课程结构拓扑图</w:t>
      </w:r>
    </w:p>
    <w:p w:rsidR="0026421B" w:rsidRDefault="005C657B">
      <w:pPr>
        <w:widowControl/>
        <w:tabs>
          <w:tab w:val="left" w:pos="0"/>
          <w:tab w:val="left" w:pos="851"/>
          <w:tab w:val="left" w:pos="10231"/>
          <w:tab w:val="left" w:pos="10474"/>
          <w:tab w:val="left" w:pos="10710"/>
        </w:tabs>
        <w:spacing w:beforeLines="50" w:before="156" w:afterLines="50" w:after="156"/>
        <w:jc w:val="center"/>
        <w:rPr>
          <w:bCs/>
          <w:kern w:val="0"/>
          <w:szCs w:val="21"/>
        </w:rPr>
      </w:pPr>
      <w:r>
        <w:rPr>
          <w:bCs/>
          <w:noProof/>
          <w:kern w:val="0"/>
          <w:szCs w:val="21"/>
        </w:rPr>
        <w:drawing>
          <wp:inline distT="0" distB="0" distL="0" distR="0">
            <wp:extent cx="2909570" cy="8244840"/>
            <wp:effectExtent l="0" t="0" r="508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10846" cy="8247985"/>
                    </a:xfrm>
                    <a:prstGeom prst="rect">
                      <a:avLst/>
                    </a:prstGeom>
                  </pic:spPr>
                </pic:pic>
              </a:graphicData>
            </a:graphic>
          </wp:inline>
        </w:drawing>
      </w:r>
    </w:p>
    <w:sectPr w:rsidR="0026421B">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2BE6" w:rsidRDefault="00B42BE6">
      <w:r>
        <w:separator/>
      </w:r>
    </w:p>
  </w:endnote>
  <w:endnote w:type="continuationSeparator" w:id="0">
    <w:p w:rsidR="00B42BE6" w:rsidRDefault="00B42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052384"/>
      <w:docPartObj>
        <w:docPartGallery w:val="AutoText"/>
      </w:docPartObj>
    </w:sdtPr>
    <w:sdtEndPr/>
    <w:sdtContent>
      <w:p w:rsidR="0026421B" w:rsidRDefault="005C657B">
        <w:pPr>
          <w:pStyle w:val="a9"/>
          <w:jc w:val="center"/>
        </w:pPr>
        <w:r>
          <w:fldChar w:fldCharType="begin"/>
        </w:r>
        <w:r>
          <w:instrText>PAGE   \* MERGEFORMAT</w:instrText>
        </w:r>
        <w:r>
          <w:fldChar w:fldCharType="separate"/>
        </w:r>
        <w:r w:rsidR="00CB6A6B" w:rsidRPr="00CB6A6B">
          <w:rPr>
            <w:noProof/>
            <w:lang w:val="zh-CN"/>
          </w:rPr>
          <w:t>16</w:t>
        </w:r>
        <w:r>
          <w:rPr>
            <w:lang w:val="zh-CN"/>
          </w:rPr>
          <w:fldChar w:fldCharType="end"/>
        </w:r>
      </w:p>
    </w:sdtContent>
  </w:sdt>
  <w:p w:rsidR="0026421B" w:rsidRDefault="0026421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2BE6" w:rsidRDefault="00B42BE6">
      <w:r>
        <w:separator/>
      </w:r>
    </w:p>
  </w:footnote>
  <w:footnote w:type="continuationSeparator" w:id="0">
    <w:p w:rsidR="00B42BE6" w:rsidRDefault="00B42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21B" w:rsidRDefault="0026421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5731CF"/>
    <w:multiLevelType w:val="multilevel"/>
    <w:tmpl w:val="375731CF"/>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61D790E"/>
    <w:multiLevelType w:val="multilevel"/>
    <w:tmpl w:val="761D790E"/>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kNzQ4ZWFiZmQ4NTRhOWRkZTk3YTMwMjlmMmZhYmUifQ=="/>
  </w:docVars>
  <w:rsids>
    <w:rsidRoot w:val="00CE24D7"/>
    <w:rsid w:val="00003F58"/>
    <w:rsid w:val="00011C76"/>
    <w:rsid w:val="00013135"/>
    <w:rsid w:val="00020EB1"/>
    <w:rsid w:val="00021691"/>
    <w:rsid w:val="00022B3B"/>
    <w:rsid w:val="00032F5C"/>
    <w:rsid w:val="00034E8C"/>
    <w:rsid w:val="0003517C"/>
    <w:rsid w:val="00036F33"/>
    <w:rsid w:val="0004147E"/>
    <w:rsid w:val="0004376A"/>
    <w:rsid w:val="00045CDD"/>
    <w:rsid w:val="00047C45"/>
    <w:rsid w:val="000512D6"/>
    <w:rsid w:val="00051F0C"/>
    <w:rsid w:val="00054263"/>
    <w:rsid w:val="00055E0B"/>
    <w:rsid w:val="00061D99"/>
    <w:rsid w:val="000650CC"/>
    <w:rsid w:val="000653B0"/>
    <w:rsid w:val="00066AFE"/>
    <w:rsid w:val="000705F8"/>
    <w:rsid w:val="000718CC"/>
    <w:rsid w:val="00071C09"/>
    <w:rsid w:val="00072405"/>
    <w:rsid w:val="0007326F"/>
    <w:rsid w:val="000760E2"/>
    <w:rsid w:val="000764E2"/>
    <w:rsid w:val="00076BC2"/>
    <w:rsid w:val="00083239"/>
    <w:rsid w:val="00085E7F"/>
    <w:rsid w:val="00091623"/>
    <w:rsid w:val="000A1836"/>
    <w:rsid w:val="000A30DA"/>
    <w:rsid w:val="000C070B"/>
    <w:rsid w:val="000C1918"/>
    <w:rsid w:val="000C5346"/>
    <w:rsid w:val="000D1014"/>
    <w:rsid w:val="000D261E"/>
    <w:rsid w:val="000D2DF3"/>
    <w:rsid w:val="000D2FBB"/>
    <w:rsid w:val="000D39AA"/>
    <w:rsid w:val="000D7238"/>
    <w:rsid w:val="000F292E"/>
    <w:rsid w:val="000F43F9"/>
    <w:rsid w:val="000F60DF"/>
    <w:rsid w:val="000F68FA"/>
    <w:rsid w:val="0010150A"/>
    <w:rsid w:val="00103056"/>
    <w:rsid w:val="00106F70"/>
    <w:rsid w:val="00110AAE"/>
    <w:rsid w:val="001162F2"/>
    <w:rsid w:val="00120FA8"/>
    <w:rsid w:val="00123E80"/>
    <w:rsid w:val="00123EE7"/>
    <w:rsid w:val="00127888"/>
    <w:rsid w:val="00132668"/>
    <w:rsid w:val="00136B4B"/>
    <w:rsid w:val="0014025C"/>
    <w:rsid w:val="00144A86"/>
    <w:rsid w:val="00144DC4"/>
    <w:rsid w:val="00145272"/>
    <w:rsid w:val="00146E13"/>
    <w:rsid w:val="001471A7"/>
    <w:rsid w:val="00150134"/>
    <w:rsid w:val="0015320A"/>
    <w:rsid w:val="00153E21"/>
    <w:rsid w:val="0015467C"/>
    <w:rsid w:val="00162997"/>
    <w:rsid w:val="00164C47"/>
    <w:rsid w:val="00165AA6"/>
    <w:rsid w:val="00166814"/>
    <w:rsid w:val="00167041"/>
    <w:rsid w:val="0017277F"/>
    <w:rsid w:val="0017528A"/>
    <w:rsid w:val="001753B1"/>
    <w:rsid w:val="00180F00"/>
    <w:rsid w:val="00186A6C"/>
    <w:rsid w:val="001902D7"/>
    <w:rsid w:val="0019119A"/>
    <w:rsid w:val="001924FE"/>
    <w:rsid w:val="00192FCF"/>
    <w:rsid w:val="00194EBD"/>
    <w:rsid w:val="001A0051"/>
    <w:rsid w:val="001A0229"/>
    <w:rsid w:val="001A3508"/>
    <w:rsid w:val="001A707C"/>
    <w:rsid w:val="001A72B2"/>
    <w:rsid w:val="001B15B5"/>
    <w:rsid w:val="001B2E13"/>
    <w:rsid w:val="001B4578"/>
    <w:rsid w:val="001B7238"/>
    <w:rsid w:val="001B725E"/>
    <w:rsid w:val="001C11C0"/>
    <w:rsid w:val="001C1E2A"/>
    <w:rsid w:val="001C25FC"/>
    <w:rsid w:val="001C6049"/>
    <w:rsid w:val="001D095E"/>
    <w:rsid w:val="001D1517"/>
    <w:rsid w:val="001D3CF8"/>
    <w:rsid w:val="001E092F"/>
    <w:rsid w:val="001E3C51"/>
    <w:rsid w:val="001E5757"/>
    <w:rsid w:val="001E7036"/>
    <w:rsid w:val="001F312E"/>
    <w:rsid w:val="001F4EEA"/>
    <w:rsid w:val="001F6FBC"/>
    <w:rsid w:val="00206A36"/>
    <w:rsid w:val="00206F60"/>
    <w:rsid w:val="002228D8"/>
    <w:rsid w:val="00224143"/>
    <w:rsid w:val="00225612"/>
    <w:rsid w:val="00225C3A"/>
    <w:rsid w:val="00226DB9"/>
    <w:rsid w:val="002335AC"/>
    <w:rsid w:val="0023505D"/>
    <w:rsid w:val="0024372D"/>
    <w:rsid w:val="00243A80"/>
    <w:rsid w:val="00250E6C"/>
    <w:rsid w:val="00250EB6"/>
    <w:rsid w:val="00253051"/>
    <w:rsid w:val="002539D7"/>
    <w:rsid w:val="00257AC4"/>
    <w:rsid w:val="00262C04"/>
    <w:rsid w:val="0026421B"/>
    <w:rsid w:val="00266808"/>
    <w:rsid w:val="002668E3"/>
    <w:rsid w:val="00266E8B"/>
    <w:rsid w:val="002725D8"/>
    <w:rsid w:val="00276017"/>
    <w:rsid w:val="002763AB"/>
    <w:rsid w:val="00276642"/>
    <w:rsid w:val="00276DC4"/>
    <w:rsid w:val="00280633"/>
    <w:rsid w:val="0028422E"/>
    <w:rsid w:val="0028578C"/>
    <w:rsid w:val="00285DC7"/>
    <w:rsid w:val="00293997"/>
    <w:rsid w:val="00293FC6"/>
    <w:rsid w:val="00295094"/>
    <w:rsid w:val="002A02D3"/>
    <w:rsid w:val="002A1BFA"/>
    <w:rsid w:val="002A4214"/>
    <w:rsid w:val="002A4456"/>
    <w:rsid w:val="002A6DD9"/>
    <w:rsid w:val="002B1E5D"/>
    <w:rsid w:val="002B4827"/>
    <w:rsid w:val="002B70F2"/>
    <w:rsid w:val="002C13A0"/>
    <w:rsid w:val="002C4664"/>
    <w:rsid w:val="002D2372"/>
    <w:rsid w:val="002D30AB"/>
    <w:rsid w:val="002D385E"/>
    <w:rsid w:val="002D4D4E"/>
    <w:rsid w:val="002D5C1D"/>
    <w:rsid w:val="002E7E29"/>
    <w:rsid w:val="002F18B9"/>
    <w:rsid w:val="002F26EC"/>
    <w:rsid w:val="002F3F31"/>
    <w:rsid w:val="002F4BDF"/>
    <w:rsid w:val="002F6CDF"/>
    <w:rsid w:val="002F7093"/>
    <w:rsid w:val="00313196"/>
    <w:rsid w:val="00314363"/>
    <w:rsid w:val="00321853"/>
    <w:rsid w:val="00322AC1"/>
    <w:rsid w:val="00322F90"/>
    <w:rsid w:val="00326781"/>
    <w:rsid w:val="003271EF"/>
    <w:rsid w:val="003363E7"/>
    <w:rsid w:val="00337230"/>
    <w:rsid w:val="0033761C"/>
    <w:rsid w:val="00342F0F"/>
    <w:rsid w:val="0034488E"/>
    <w:rsid w:val="003553F4"/>
    <w:rsid w:val="003606D1"/>
    <w:rsid w:val="0036150C"/>
    <w:rsid w:val="00367BD0"/>
    <w:rsid w:val="00370C81"/>
    <w:rsid w:val="00372E31"/>
    <w:rsid w:val="003761CF"/>
    <w:rsid w:val="00377C0B"/>
    <w:rsid w:val="00383475"/>
    <w:rsid w:val="00384564"/>
    <w:rsid w:val="00385804"/>
    <w:rsid w:val="00386A43"/>
    <w:rsid w:val="00390420"/>
    <w:rsid w:val="00391218"/>
    <w:rsid w:val="0039239D"/>
    <w:rsid w:val="00395A37"/>
    <w:rsid w:val="003A0418"/>
    <w:rsid w:val="003A216F"/>
    <w:rsid w:val="003A3230"/>
    <w:rsid w:val="003B31EC"/>
    <w:rsid w:val="003B45B3"/>
    <w:rsid w:val="003B5097"/>
    <w:rsid w:val="003B6451"/>
    <w:rsid w:val="003C1CC7"/>
    <w:rsid w:val="003C5B86"/>
    <w:rsid w:val="003C5EC6"/>
    <w:rsid w:val="003D61A2"/>
    <w:rsid w:val="003D6A0B"/>
    <w:rsid w:val="003E1EB7"/>
    <w:rsid w:val="003E4426"/>
    <w:rsid w:val="003E53BF"/>
    <w:rsid w:val="003E5D5F"/>
    <w:rsid w:val="003E761D"/>
    <w:rsid w:val="003E7CE7"/>
    <w:rsid w:val="003F152F"/>
    <w:rsid w:val="003F5DAF"/>
    <w:rsid w:val="003F6112"/>
    <w:rsid w:val="003F6425"/>
    <w:rsid w:val="00400F0A"/>
    <w:rsid w:val="00401F99"/>
    <w:rsid w:val="00402227"/>
    <w:rsid w:val="004030CC"/>
    <w:rsid w:val="00403A6F"/>
    <w:rsid w:val="0040492A"/>
    <w:rsid w:val="0041235A"/>
    <w:rsid w:val="00414113"/>
    <w:rsid w:val="00414DF2"/>
    <w:rsid w:val="004204D5"/>
    <w:rsid w:val="004255B5"/>
    <w:rsid w:val="004259E1"/>
    <w:rsid w:val="004260F1"/>
    <w:rsid w:val="00426190"/>
    <w:rsid w:val="004274EA"/>
    <w:rsid w:val="00431457"/>
    <w:rsid w:val="004323C1"/>
    <w:rsid w:val="004334D0"/>
    <w:rsid w:val="004344A5"/>
    <w:rsid w:val="00435564"/>
    <w:rsid w:val="00436345"/>
    <w:rsid w:val="004377AD"/>
    <w:rsid w:val="004406B0"/>
    <w:rsid w:val="0044085F"/>
    <w:rsid w:val="00440939"/>
    <w:rsid w:val="00442F5B"/>
    <w:rsid w:val="004547D7"/>
    <w:rsid w:val="00462EE9"/>
    <w:rsid w:val="0046307A"/>
    <w:rsid w:val="00470780"/>
    <w:rsid w:val="00470B2C"/>
    <w:rsid w:val="00474822"/>
    <w:rsid w:val="004759F0"/>
    <w:rsid w:val="00476DDB"/>
    <w:rsid w:val="00480310"/>
    <w:rsid w:val="0048340D"/>
    <w:rsid w:val="004841A3"/>
    <w:rsid w:val="0048700C"/>
    <w:rsid w:val="00492D00"/>
    <w:rsid w:val="00492FC0"/>
    <w:rsid w:val="0049668D"/>
    <w:rsid w:val="004B0188"/>
    <w:rsid w:val="004B5B8D"/>
    <w:rsid w:val="004B5FF6"/>
    <w:rsid w:val="004B6575"/>
    <w:rsid w:val="004B6919"/>
    <w:rsid w:val="004C1DD0"/>
    <w:rsid w:val="004C4066"/>
    <w:rsid w:val="004C60CD"/>
    <w:rsid w:val="004D1D85"/>
    <w:rsid w:val="004D33D8"/>
    <w:rsid w:val="004E0C39"/>
    <w:rsid w:val="004E0D24"/>
    <w:rsid w:val="004E0E41"/>
    <w:rsid w:val="004E74E6"/>
    <w:rsid w:val="004F04FE"/>
    <w:rsid w:val="004F2AFF"/>
    <w:rsid w:val="004F3F34"/>
    <w:rsid w:val="004F7E75"/>
    <w:rsid w:val="00500727"/>
    <w:rsid w:val="00500D83"/>
    <w:rsid w:val="00503922"/>
    <w:rsid w:val="005055B2"/>
    <w:rsid w:val="00506A6F"/>
    <w:rsid w:val="0051011F"/>
    <w:rsid w:val="00510D15"/>
    <w:rsid w:val="00513FA4"/>
    <w:rsid w:val="00515C81"/>
    <w:rsid w:val="00521F99"/>
    <w:rsid w:val="00523430"/>
    <w:rsid w:val="0052465A"/>
    <w:rsid w:val="005313E6"/>
    <w:rsid w:val="0053198A"/>
    <w:rsid w:val="00531A8C"/>
    <w:rsid w:val="00547805"/>
    <w:rsid w:val="005512D2"/>
    <w:rsid w:val="0055511F"/>
    <w:rsid w:val="0056203A"/>
    <w:rsid w:val="00562FEB"/>
    <w:rsid w:val="00563F38"/>
    <w:rsid w:val="00564342"/>
    <w:rsid w:val="00567CA9"/>
    <w:rsid w:val="00580C76"/>
    <w:rsid w:val="00586794"/>
    <w:rsid w:val="00590C92"/>
    <w:rsid w:val="005952ED"/>
    <w:rsid w:val="00595726"/>
    <w:rsid w:val="0059631D"/>
    <w:rsid w:val="0059732C"/>
    <w:rsid w:val="005978C1"/>
    <w:rsid w:val="00597EDC"/>
    <w:rsid w:val="005A6461"/>
    <w:rsid w:val="005B5CFD"/>
    <w:rsid w:val="005C3142"/>
    <w:rsid w:val="005C34D3"/>
    <w:rsid w:val="005C657B"/>
    <w:rsid w:val="005D0835"/>
    <w:rsid w:val="005D298E"/>
    <w:rsid w:val="005D386A"/>
    <w:rsid w:val="005E1E05"/>
    <w:rsid w:val="005E4E60"/>
    <w:rsid w:val="005E50FB"/>
    <w:rsid w:val="005E62F7"/>
    <w:rsid w:val="005F56FA"/>
    <w:rsid w:val="005F71EE"/>
    <w:rsid w:val="00601B6F"/>
    <w:rsid w:val="00602D2F"/>
    <w:rsid w:val="0060772B"/>
    <w:rsid w:val="00607DA9"/>
    <w:rsid w:val="0061065D"/>
    <w:rsid w:val="00612D5A"/>
    <w:rsid w:val="00613C68"/>
    <w:rsid w:val="00614848"/>
    <w:rsid w:val="0062336D"/>
    <w:rsid w:val="00630DBB"/>
    <w:rsid w:val="00633B91"/>
    <w:rsid w:val="006406E4"/>
    <w:rsid w:val="00642946"/>
    <w:rsid w:val="006456F7"/>
    <w:rsid w:val="00646890"/>
    <w:rsid w:val="00651244"/>
    <w:rsid w:val="00651B46"/>
    <w:rsid w:val="00654C56"/>
    <w:rsid w:val="00664A32"/>
    <w:rsid w:val="006674E4"/>
    <w:rsid w:val="006761EE"/>
    <w:rsid w:val="006775F1"/>
    <w:rsid w:val="00680246"/>
    <w:rsid w:val="006803C0"/>
    <w:rsid w:val="00684396"/>
    <w:rsid w:val="006871AE"/>
    <w:rsid w:val="0069160B"/>
    <w:rsid w:val="00691BC8"/>
    <w:rsid w:val="00691CD2"/>
    <w:rsid w:val="00695F15"/>
    <w:rsid w:val="00697DF4"/>
    <w:rsid w:val="006B08CD"/>
    <w:rsid w:val="006B098D"/>
    <w:rsid w:val="006B2DC6"/>
    <w:rsid w:val="006B4191"/>
    <w:rsid w:val="006C7A81"/>
    <w:rsid w:val="006C7B21"/>
    <w:rsid w:val="006D18AA"/>
    <w:rsid w:val="006D5873"/>
    <w:rsid w:val="006D7B1D"/>
    <w:rsid w:val="006E136A"/>
    <w:rsid w:val="006E26CA"/>
    <w:rsid w:val="006F0919"/>
    <w:rsid w:val="006F15FF"/>
    <w:rsid w:val="006F677D"/>
    <w:rsid w:val="0070003E"/>
    <w:rsid w:val="0070141B"/>
    <w:rsid w:val="00701A0B"/>
    <w:rsid w:val="007031F6"/>
    <w:rsid w:val="00704F9F"/>
    <w:rsid w:val="0071173F"/>
    <w:rsid w:val="0071325C"/>
    <w:rsid w:val="00724BA5"/>
    <w:rsid w:val="00735103"/>
    <w:rsid w:val="00744E20"/>
    <w:rsid w:val="00750C19"/>
    <w:rsid w:val="00754D87"/>
    <w:rsid w:val="00761BA3"/>
    <w:rsid w:val="00763984"/>
    <w:rsid w:val="007650EC"/>
    <w:rsid w:val="0077338C"/>
    <w:rsid w:val="0077454D"/>
    <w:rsid w:val="00774BE7"/>
    <w:rsid w:val="00775800"/>
    <w:rsid w:val="007816E4"/>
    <w:rsid w:val="00790217"/>
    <w:rsid w:val="007905D4"/>
    <w:rsid w:val="007906AD"/>
    <w:rsid w:val="0079218A"/>
    <w:rsid w:val="007965BF"/>
    <w:rsid w:val="007A3613"/>
    <w:rsid w:val="007A4A2D"/>
    <w:rsid w:val="007A555E"/>
    <w:rsid w:val="007A5777"/>
    <w:rsid w:val="007A6604"/>
    <w:rsid w:val="007B0063"/>
    <w:rsid w:val="007B2245"/>
    <w:rsid w:val="007B279D"/>
    <w:rsid w:val="007B2CF9"/>
    <w:rsid w:val="007B4B3C"/>
    <w:rsid w:val="007D46C9"/>
    <w:rsid w:val="007D481F"/>
    <w:rsid w:val="007D4A2E"/>
    <w:rsid w:val="007D4BE0"/>
    <w:rsid w:val="007D6687"/>
    <w:rsid w:val="007D71A3"/>
    <w:rsid w:val="007D7AB5"/>
    <w:rsid w:val="007E0317"/>
    <w:rsid w:val="007E08B5"/>
    <w:rsid w:val="007E1BB4"/>
    <w:rsid w:val="007E43E7"/>
    <w:rsid w:val="007E59C2"/>
    <w:rsid w:val="007E7BD4"/>
    <w:rsid w:val="007F102D"/>
    <w:rsid w:val="007F1527"/>
    <w:rsid w:val="007F1E8C"/>
    <w:rsid w:val="007F2CE6"/>
    <w:rsid w:val="007F49BB"/>
    <w:rsid w:val="007F7959"/>
    <w:rsid w:val="00801C87"/>
    <w:rsid w:val="00805ED0"/>
    <w:rsid w:val="008126FA"/>
    <w:rsid w:val="00815A72"/>
    <w:rsid w:val="00820ED3"/>
    <w:rsid w:val="008218EC"/>
    <w:rsid w:val="00824382"/>
    <w:rsid w:val="00832A12"/>
    <w:rsid w:val="008353EC"/>
    <w:rsid w:val="00835802"/>
    <w:rsid w:val="008366C5"/>
    <w:rsid w:val="00837B69"/>
    <w:rsid w:val="0084455A"/>
    <w:rsid w:val="00852B07"/>
    <w:rsid w:val="008544AE"/>
    <w:rsid w:val="008601E2"/>
    <w:rsid w:val="00860DB6"/>
    <w:rsid w:val="00862373"/>
    <w:rsid w:val="00862BDA"/>
    <w:rsid w:val="0087031B"/>
    <w:rsid w:val="00870D47"/>
    <w:rsid w:val="00873B2C"/>
    <w:rsid w:val="00874B14"/>
    <w:rsid w:val="00880E5F"/>
    <w:rsid w:val="008829E3"/>
    <w:rsid w:val="008839B7"/>
    <w:rsid w:val="008840E4"/>
    <w:rsid w:val="00884560"/>
    <w:rsid w:val="00885EF4"/>
    <w:rsid w:val="00892092"/>
    <w:rsid w:val="008944A2"/>
    <w:rsid w:val="008953DF"/>
    <w:rsid w:val="00897A0B"/>
    <w:rsid w:val="008A17A0"/>
    <w:rsid w:val="008A4E0F"/>
    <w:rsid w:val="008A4E18"/>
    <w:rsid w:val="008C434C"/>
    <w:rsid w:val="008D1032"/>
    <w:rsid w:val="008D5290"/>
    <w:rsid w:val="008E0E91"/>
    <w:rsid w:val="008E1DDE"/>
    <w:rsid w:val="008E24F7"/>
    <w:rsid w:val="008E28D2"/>
    <w:rsid w:val="008E47D3"/>
    <w:rsid w:val="008F3CE7"/>
    <w:rsid w:val="009003EE"/>
    <w:rsid w:val="009005B2"/>
    <w:rsid w:val="00902F48"/>
    <w:rsid w:val="00903CAA"/>
    <w:rsid w:val="0090734C"/>
    <w:rsid w:val="00910060"/>
    <w:rsid w:val="00910ECB"/>
    <w:rsid w:val="00911559"/>
    <w:rsid w:val="009124D9"/>
    <w:rsid w:val="00914A30"/>
    <w:rsid w:val="00920B4E"/>
    <w:rsid w:val="009337B7"/>
    <w:rsid w:val="00933DDF"/>
    <w:rsid w:val="00934BFE"/>
    <w:rsid w:val="0093566E"/>
    <w:rsid w:val="009370C0"/>
    <w:rsid w:val="0093721F"/>
    <w:rsid w:val="00940A98"/>
    <w:rsid w:val="00943A12"/>
    <w:rsid w:val="00947535"/>
    <w:rsid w:val="00950345"/>
    <w:rsid w:val="009517A3"/>
    <w:rsid w:val="009545E0"/>
    <w:rsid w:val="00956423"/>
    <w:rsid w:val="009653C3"/>
    <w:rsid w:val="009666A3"/>
    <w:rsid w:val="009720B8"/>
    <w:rsid w:val="00972DAE"/>
    <w:rsid w:val="00974ADE"/>
    <w:rsid w:val="009751F7"/>
    <w:rsid w:val="00975714"/>
    <w:rsid w:val="009763F6"/>
    <w:rsid w:val="00980453"/>
    <w:rsid w:val="00982D6F"/>
    <w:rsid w:val="00987C20"/>
    <w:rsid w:val="00990838"/>
    <w:rsid w:val="0099234E"/>
    <w:rsid w:val="00995ABA"/>
    <w:rsid w:val="00996295"/>
    <w:rsid w:val="009A051A"/>
    <w:rsid w:val="009A1204"/>
    <w:rsid w:val="009A3B25"/>
    <w:rsid w:val="009A45EA"/>
    <w:rsid w:val="009B4C3F"/>
    <w:rsid w:val="009B4F4C"/>
    <w:rsid w:val="009B55D3"/>
    <w:rsid w:val="009B63D9"/>
    <w:rsid w:val="009B6EFD"/>
    <w:rsid w:val="009C1B69"/>
    <w:rsid w:val="009C2210"/>
    <w:rsid w:val="009C2534"/>
    <w:rsid w:val="009C335E"/>
    <w:rsid w:val="009D0E13"/>
    <w:rsid w:val="009D1A94"/>
    <w:rsid w:val="009D4F6C"/>
    <w:rsid w:val="009D5C1F"/>
    <w:rsid w:val="009D5E2E"/>
    <w:rsid w:val="009D68FF"/>
    <w:rsid w:val="009D75E3"/>
    <w:rsid w:val="009E02FD"/>
    <w:rsid w:val="009E4072"/>
    <w:rsid w:val="009E4A1E"/>
    <w:rsid w:val="009F167D"/>
    <w:rsid w:val="009F65A6"/>
    <w:rsid w:val="00A06DCF"/>
    <w:rsid w:val="00A075E1"/>
    <w:rsid w:val="00A07A69"/>
    <w:rsid w:val="00A07D83"/>
    <w:rsid w:val="00A11F28"/>
    <w:rsid w:val="00A124A4"/>
    <w:rsid w:val="00A156C6"/>
    <w:rsid w:val="00A34E32"/>
    <w:rsid w:val="00A37161"/>
    <w:rsid w:val="00A37243"/>
    <w:rsid w:val="00A41C2E"/>
    <w:rsid w:val="00A44AF4"/>
    <w:rsid w:val="00A51F58"/>
    <w:rsid w:val="00A53861"/>
    <w:rsid w:val="00A57999"/>
    <w:rsid w:val="00A64A98"/>
    <w:rsid w:val="00A6707D"/>
    <w:rsid w:val="00A6739A"/>
    <w:rsid w:val="00A74646"/>
    <w:rsid w:val="00A755CF"/>
    <w:rsid w:val="00A77CBE"/>
    <w:rsid w:val="00A823AC"/>
    <w:rsid w:val="00A8357C"/>
    <w:rsid w:val="00A9117E"/>
    <w:rsid w:val="00A915B9"/>
    <w:rsid w:val="00A91C81"/>
    <w:rsid w:val="00A94459"/>
    <w:rsid w:val="00A972A7"/>
    <w:rsid w:val="00A975BF"/>
    <w:rsid w:val="00AA1913"/>
    <w:rsid w:val="00AA3CA5"/>
    <w:rsid w:val="00AA41AE"/>
    <w:rsid w:val="00AA646D"/>
    <w:rsid w:val="00AB1E4B"/>
    <w:rsid w:val="00AB20A5"/>
    <w:rsid w:val="00AB2683"/>
    <w:rsid w:val="00AB4A50"/>
    <w:rsid w:val="00AB5D69"/>
    <w:rsid w:val="00AC0C99"/>
    <w:rsid w:val="00AC24F3"/>
    <w:rsid w:val="00AC434A"/>
    <w:rsid w:val="00AC4717"/>
    <w:rsid w:val="00AD0B4C"/>
    <w:rsid w:val="00AD29CF"/>
    <w:rsid w:val="00AD3A19"/>
    <w:rsid w:val="00AD4CE8"/>
    <w:rsid w:val="00AD637F"/>
    <w:rsid w:val="00AD64D6"/>
    <w:rsid w:val="00AD6C46"/>
    <w:rsid w:val="00AE3A2B"/>
    <w:rsid w:val="00AE5490"/>
    <w:rsid w:val="00AF084F"/>
    <w:rsid w:val="00AF5000"/>
    <w:rsid w:val="00B006C7"/>
    <w:rsid w:val="00B006D7"/>
    <w:rsid w:val="00B026F7"/>
    <w:rsid w:val="00B13EC7"/>
    <w:rsid w:val="00B14D9B"/>
    <w:rsid w:val="00B156C2"/>
    <w:rsid w:val="00B208F4"/>
    <w:rsid w:val="00B2122D"/>
    <w:rsid w:val="00B21D69"/>
    <w:rsid w:val="00B2223A"/>
    <w:rsid w:val="00B23F96"/>
    <w:rsid w:val="00B25807"/>
    <w:rsid w:val="00B2596C"/>
    <w:rsid w:val="00B27574"/>
    <w:rsid w:val="00B30C64"/>
    <w:rsid w:val="00B32D99"/>
    <w:rsid w:val="00B345D1"/>
    <w:rsid w:val="00B418A8"/>
    <w:rsid w:val="00B42BE6"/>
    <w:rsid w:val="00B42FE3"/>
    <w:rsid w:val="00B444AC"/>
    <w:rsid w:val="00B449F2"/>
    <w:rsid w:val="00B55312"/>
    <w:rsid w:val="00B56C5B"/>
    <w:rsid w:val="00B60F8F"/>
    <w:rsid w:val="00B641B6"/>
    <w:rsid w:val="00B64473"/>
    <w:rsid w:val="00B65925"/>
    <w:rsid w:val="00B66454"/>
    <w:rsid w:val="00B66AA7"/>
    <w:rsid w:val="00B70DF2"/>
    <w:rsid w:val="00B721A2"/>
    <w:rsid w:val="00B82F41"/>
    <w:rsid w:val="00B838F4"/>
    <w:rsid w:val="00B841D3"/>
    <w:rsid w:val="00B86017"/>
    <w:rsid w:val="00B86B56"/>
    <w:rsid w:val="00B919C7"/>
    <w:rsid w:val="00B91B43"/>
    <w:rsid w:val="00B95F73"/>
    <w:rsid w:val="00BA3DB6"/>
    <w:rsid w:val="00BA6662"/>
    <w:rsid w:val="00BB0045"/>
    <w:rsid w:val="00BB30E9"/>
    <w:rsid w:val="00BB3B3A"/>
    <w:rsid w:val="00BC250E"/>
    <w:rsid w:val="00BC2F48"/>
    <w:rsid w:val="00BC2F8C"/>
    <w:rsid w:val="00BC4B3B"/>
    <w:rsid w:val="00BC508D"/>
    <w:rsid w:val="00BC55DF"/>
    <w:rsid w:val="00BD0D2F"/>
    <w:rsid w:val="00BD32F0"/>
    <w:rsid w:val="00BE1D4A"/>
    <w:rsid w:val="00BE535B"/>
    <w:rsid w:val="00BE6079"/>
    <w:rsid w:val="00BF0EFF"/>
    <w:rsid w:val="00BF2777"/>
    <w:rsid w:val="00BF3054"/>
    <w:rsid w:val="00BF5C17"/>
    <w:rsid w:val="00BF753B"/>
    <w:rsid w:val="00C023CD"/>
    <w:rsid w:val="00C02419"/>
    <w:rsid w:val="00C109C2"/>
    <w:rsid w:val="00C112F3"/>
    <w:rsid w:val="00C139F9"/>
    <w:rsid w:val="00C14559"/>
    <w:rsid w:val="00C14908"/>
    <w:rsid w:val="00C151C9"/>
    <w:rsid w:val="00C15B83"/>
    <w:rsid w:val="00C15CB3"/>
    <w:rsid w:val="00C17690"/>
    <w:rsid w:val="00C1792D"/>
    <w:rsid w:val="00C17EAA"/>
    <w:rsid w:val="00C21975"/>
    <w:rsid w:val="00C2573D"/>
    <w:rsid w:val="00C322FC"/>
    <w:rsid w:val="00C32AC2"/>
    <w:rsid w:val="00C32BBC"/>
    <w:rsid w:val="00C32DEA"/>
    <w:rsid w:val="00C4052A"/>
    <w:rsid w:val="00C41C77"/>
    <w:rsid w:val="00C41D9D"/>
    <w:rsid w:val="00C53ABF"/>
    <w:rsid w:val="00C5455A"/>
    <w:rsid w:val="00C550C2"/>
    <w:rsid w:val="00C574DA"/>
    <w:rsid w:val="00C60473"/>
    <w:rsid w:val="00C636E5"/>
    <w:rsid w:val="00C655F1"/>
    <w:rsid w:val="00C731ED"/>
    <w:rsid w:val="00C73BDC"/>
    <w:rsid w:val="00C76DC5"/>
    <w:rsid w:val="00C76FE5"/>
    <w:rsid w:val="00C82FFA"/>
    <w:rsid w:val="00C842DB"/>
    <w:rsid w:val="00CA44C2"/>
    <w:rsid w:val="00CB68C4"/>
    <w:rsid w:val="00CB6A6B"/>
    <w:rsid w:val="00CB6D0D"/>
    <w:rsid w:val="00CC06BB"/>
    <w:rsid w:val="00CC2683"/>
    <w:rsid w:val="00CC26A2"/>
    <w:rsid w:val="00CC5C24"/>
    <w:rsid w:val="00CC74B2"/>
    <w:rsid w:val="00CD2277"/>
    <w:rsid w:val="00CD33B0"/>
    <w:rsid w:val="00CD4DF9"/>
    <w:rsid w:val="00CE24D7"/>
    <w:rsid w:val="00CE7416"/>
    <w:rsid w:val="00D004F7"/>
    <w:rsid w:val="00D045BA"/>
    <w:rsid w:val="00D04E02"/>
    <w:rsid w:val="00D06E68"/>
    <w:rsid w:val="00D10313"/>
    <w:rsid w:val="00D1606D"/>
    <w:rsid w:val="00D177AB"/>
    <w:rsid w:val="00D178D3"/>
    <w:rsid w:val="00D211F6"/>
    <w:rsid w:val="00D2524A"/>
    <w:rsid w:val="00D425DE"/>
    <w:rsid w:val="00D45488"/>
    <w:rsid w:val="00D45C2F"/>
    <w:rsid w:val="00D5230F"/>
    <w:rsid w:val="00D65624"/>
    <w:rsid w:val="00D7414E"/>
    <w:rsid w:val="00D755D0"/>
    <w:rsid w:val="00D91EC8"/>
    <w:rsid w:val="00D92F07"/>
    <w:rsid w:val="00DA5142"/>
    <w:rsid w:val="00DA56EB"/>
    <w:rsid w:val="00DA5E96"/>
    <w:rsid w:val="00DA6F46"/>
    <w:rsid w:val="00DB0A48"/>
    <w:rsid w:val="00DB70DA"/>
    <w:rsid w:val="00DC112E"/>
    <w:rsid w:val="00DC2E9E"/>
    <w:rsid w:val="00DC72A1"/>
    <w:rsid w:val="00DD1C84"/>
    <w:rsid w:val="00DE40FE"/>
    <w:rsid w:val="00DE6869"/>
    <w:rsid w:val="00DF6079"/>
    <w:rsid w:val="00DF686F"/>
    <w:rsid w:val="00E00350"/>
    <w:rsid w:val="00E05DE9"/>
    <w:rsid w:val="00E0767B"/>
    <w:rsid w:val="00E133ED"/>
    <w:rsid w:val="00E149D0"/>
    <w:rsid w:val="00E17691"/>
    <w:rsid w:val="00E22DD9"/>
    <w:rsid w:val="00E24AD6"/>
    <w:rsid w:val="00E30E90"/>
    <w:rsid w:val="00E31AE4"/>
    <w:rsid w:val="00E34FCF"/>
    <w:rsid w:val="00E418D7"/>
    <w:rsid w:val="00E41C1C"/>
    <w:rsid w:val="00E42B74"/>
    <w:rsid w:val="00E42BB5"/>
    <w:rsid w:val="00E509F7"/>
    <w:rsid w:val="00E666BE"/>
    <w:rsid w:val="00E8793D"/>
    <w:rsid w:val="00E87BF1"/>
    <w:rsid w:val="00E9206B"/>
    <w:rsid w:val="00E93036"/>
    <w:rsid w:val="00EA10FC"/>
    <w:rsid w:val="00EA1654"/>
    <w:rsid w:val="00EA3D1B"/>
    <w:rsid w:val="00EA51AC"/>
    <w:rsid w:val="00EA6E0A"/>
    <w:rsid w:val="00EA7443"/>
    <w:rsid w:val="00EB216E"/>
    <w:rsid w:val="00EB64B9"/>
    <w:rsid w:val="00EB766C"/>
    <w:rsid w:val="00EC2541"/>
    <w:rsid w:val="00EC29BD"/>
    <w:rsid w:val="00EC59DE"/>
    <w:rsid w:val="00ED1804"/>
    <w:rsid w:val="00ED252E"/>
    <w:rsid w:val="00ED4372"/>
    <w:rsid w:val="00ED4B5E"/>
    <w:rsid w:val="00EE5DDD"/>
    <w:rsid w:val="00EF05FA"/>
    <w:rsid w:val="00EF0BCD"/>
    <w:rsid w:val="00EF469B"/>
    <w:rsid w:val="00EF67C7"/>
    <w:rsid w:val="00EF750D"/>
    <w:rsid w:val="00F04BF5"/>
    <w:rsid w:val="00F06714"/>
    <w:rsid w:val="00F075A8"/>
    <w:rsid w:val="00F106AB"/>
    <w:rsid w:val="00F125B9"/>
    <w:rsid w:val="00F14C07"/>
    <w:rsid w:val="00F207D9"/>
    <w:rsid w:val="00F2332F"/>
    <w:rsid w:val="00F25A52"/>
    <w:rsid w:val="00F2654C"/>
    <w:rsid w:val="00F3686E"/>
    <w:rsid w:val="00F45D10"/>
    <w:rsid w:val="00F45EFE"/>
    <w:rsid w:val="00F47E20"/>
    <w:rsid w:val="00F50E6B"/>
    <w:rsid w:val="00F535E2"/>
    <w:rsid w:val="00F54A25"/>
    <w:rsid w:val="00F632AE"/>
    <w:rsid w:val="00F73480"/>
    <w:rsid w:val="00F74898"/>
    <w:rsid w:val="00F803BC"/>
    <w:rsid w:val="00F82813"/>
    <w:rsid w:val="00F82D3C"/>
    <w:rsid w:val="00F92305"/>
    <w:rsid w:val="00F95A83"/>
    <w:rsid w:val="00F9637F"/>
    <w:rsid w:val="00F968C8"/>
    <w:rsid w:val="00FA20C9"/>
    <w:rsid w:val="00FA3A04"/>
    <w:rsid w:val="00FA61B5"/>
    <w:rsid w:val="00FB4BCD"/>
    <w:rsid w:val="00FC0959"/>
    <w:rsid w:val="00FC163B"/>
    <w:rsid w:val="00FC601F"/>
    <w:rsid w:val="00FD056B"/>
    <w:rsid w:val="00FE233A"/>
    <w:rsid w:val="00FE617A"/>
    <w:rsid w:val="00FE67AB"/>
    <w:rsid w:val="00FF0B01"/>
    <w:rsid w:val="00FF1968"/>
    <w:rsid w:val="43FF0B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368971-5E66-471D-8DB1-992093A5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qFormat="1"/>
    <w:lsdException w:name="Body Text Indent 3" w:semiHidden="1" w:uiPriority="0" w:qFormat="1"/>
    <w:lsdException w:name="Block Text" w:uiPriority="0" w:qFormat="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3">
    <w:name w:val="Body Text 3"/>
    <w:basedOn w:val="a"/>
    <w:link w:val="3Char"/>
    <w:qFormat/>
    <w:pPr>
      <w:spacing w:after="120"/>
    </w:pPr>
    <w:rPr>
      <w:sz w:val="16"/>
      <w:szCs w:val="16"/>
    </w:rPr>
  </w:style>
  <w:style w:type="paragraph" w:styleId="a4">
    <w:name w:val="Body Text"/>
    <w:basedOn w:val="a"/>
    <w:link w:val="Char0"/>
    <w:semiHidden/>
    <w:qFormat/>
    <w:rPr>
      <w:color w:val="FF9900"/>
    </w:rPr>
  </w:style>
  <w:style w:type="paragraph" w:styleId="a5">
    <w:name w:val="Body Text Indent"/>
    <w:basedOn w:val="a"/>
    <w:link w:val="Char1"/>
    <w:semiHidden/>
    <w:qFormat/>
    <w:pPr>
      <w:ind w:firstLineChars="200" w:firstLine="412"/>
    </w:pPr>
    <w:rPr>
      <w:rFonts w:ascii="仿宋_GB2312"/>
      <w:spacing w:val="-2"/>
    </w:rPr>
  </w:style>
  <w:style w:type="paragraph" w:styleId="a6">
    <w:name w:val="Block Text"/>
    <w:basedOn w:val="a"/>
    <w:qFormat/>
    <w:pPr>
      <w:autoSpaceDE w:val="0"/>
      <w:autoSpaceDN w:val="0"/>
      <w:adjustRightInd w:val="0"/>
      <w:jc w:val="center"/>
    </w:pPr>
    <w:rPr>
      <w:bCs/>
      <w:sz w:val="18"/>
      <w:szCs w:val="21"/>
    </w:rPr>
  </w:style>
  <w:style w:type="paragraph" w:styleId="2">
    <w:name w:val="Body Text Indent 2"/>
    <w:basedOn w:val="a"/>
    <w:link w:val="2Char"/>
    <w:uiPriority w:val="99"/>
    <w:semiHidden/>
    <w:unhideWhenUsed/>
    <w:qFormat/>
    <w:pPr>
      <w:spacing w:after="120" w:line="480" w:lineRule="auto"/>
      <w:ind w:leftChars="200" w:left="420"/>
    </w:pPr>
  </w:style>
  <w:style w:type="paragraph" w:styleId="a7">
    <w:name w:val="endnote text"/>
    <w:basedOn w:val="a"/>
    <w:link w:val="Char2"/>
    <w:uiPriority w:val="99"/>
    <w:semiHidden/>
    <w:unhideWhenUsed/>
    <w:qFormat/>
    <w:pPr>
      <w:snapToGrid w:val="0"/>
      <w:jc w:val="left"/>
    </w:pPr>
  </w:style>
  <w:style w:type="paragraph" w:styleId="a8">
    <w:name w:val="Balloon Text"/>
    <w:basedOn w:val="a"/>
    <w:link w:val="Char3"/>
    <w:uiPriority w:val="99"/>
    <w:semiHidden/>
    <w:unhideWhenUsed/>
    <w:qFormat/>
    <w:rPr>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Char6"/>
    <w:uiPriority w:val="99"/>
    <w:semiHidden/>
    <w:unhideWhenUsed/>
    <w:qFormat/>
    <w:pPr>
      <w:snapToGrid w:val="0"/>
      <w:jc w:val="left"/>
    </w:pPr>
    <w:rPr>
      <w:sz w:val="18"/>
      <w:szCs w:val="18"/>
    </w:rPr>
  </w:style>
  <w:style w:type="paragraph" w:styleId="30">
    <w:name w:val="Body Text Indent 3"/>
    <w:basedOn w:val="a"/>
    <w:link w:val="3Char0"/>
    <w:semiHidden/>
    <w:qFormat/>
    <w:pPr>
      <w:spacing w:line="360" w:lineRule="auto"/>
      <w:ind w:leftChars="85" w:left="178" w:firstLineChars="251" w:firstLine="527"/>
    </w:pPr>
    <w:rPr>
      <w:rFonts w:ascii="宋体" w:hAnsi="宋体"/>
    </w:rPr>
  </w:style>
  <w:style w:type="paragraph" w:styleId="ac">
    <w:name w:val="annotation subject"/>
    <w:basedOn w:val="a3"/>
    <w:next w:val="a3"/>
    <w:link w:val="Char7"/>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ndnote reference"/>
    <w:basedOn w:val="a0"/>
    <w:uiPriority w:val="99"/>
    <w:semiHidden/>
    <w:unhideWhenUsed/>
    <w:qFormat/>
    <w:rPr>
      <w:vertAlign w:val="superscript"/>
    </w:rPr>
  </w:style>
  <w:style w:type="character" w:styleId="af">
    <w:name w:val="Hyperlink"/>
    <w:basedOn w:val="a0"/>
    <w:uiPriority w:val="99"/>
    <w:semiHidden/>
    <w:unhideWhenUsed/>
    <w:qFormat/>
    <w:rPr>
      <w:color w:val="0563C1" w:themeColor="hyperlink"/>
      <w:u w:val="single"/>
    </w:rPr>
  </w:style>
  <w:style w:type="character" w:styleId="af0">
    <w:name w:val="annotation reference"/>
    <w:basedOn w:val="a0"/>
    <w:uiPriority w:val="99"/>
    <w:semiHidden/>
    <w:unhideWhenUsed/>
    <w:qFormat/>
    <w:rPr>
      <w:sz w:val="21"/>
      <w:szCs w:val="21"/>
    </w:rPr>
  </w:style>
  <w:style w:type="character" w:styleId="af1">
    <w:name w:val="footnote reference"/>
    <w:basedOn w:val="a0"/>
    <w:uiPriority w:val="99"/>
    <w:semiHidden/>
    <w:unhideWhenUsed/>
    <w:qFormat/>
    <w:rPr>
      <w:vertAlign w:val="superscript"/>
    </w:rPr>
  </w:style>
  <w:style w:type="character" w:customStyle="1" w:styleId="Char1">
    <w:name w:val="正文文本缩进 Char"/>
    <w:basedOn w:val="a0"/>
    <w:link w:val="a5"/>
    <w:semiHidden/>
    <w:qFormat/>
    <w:rPr>
      <w:rFonts w:ascii="仿宋_GB2312" w:eastAsia="宋体" w:hAnsi="Times New Roman" w:cs="Times New Roman"/>
      <w:spacing w:val="-2"/>
      <w:szCs w:val="24"/>
    </w:rPr>
  </w:style>
  <w:style w:type="character" w:customStyle="1" w:styleId="3Char0">
    <w:name w:val="正文文本缩进 3 Char"/>
    <w:basedOn w:val="a0"/>
    <w:link w:val="30"/>
    <w:semiHidden/>
    <w:qFormat/>
    <w:rPr>
      <w:rFonts w:ascii="宋体" w:eastAsia="宋体" w:hAnsi="宋体" w:cs="Times New Roman"/>
      <w:szCs w:val="24"/>
    </w:rPr>
  </w:style>
  <w:style w:type="character" w:customStyle="1" w:styleId="Char0">
    <w:name w:val="正文文本 Char"/>
    <w:basedOn w:val="a0"/>
    <w:link w:val="a4"/>
    <w:semiHidden/>
    <w:qFormat/>
    <w:rPr>
      <w:rFonts w:ascii="Times New Roman" w:eastAsia="宋体" w:hAnsi="Times New Roman" w:cs="Times New Roman"/>
      <w:color w:val="FF9900"/>
      <w:szCs w:val="24"/>
    </w:rPr>
  </w:style>
  <w:style w:type="paragraph" w:styleId="af2">
    <w:name w:val="List Paragraph"/>
    <w:basedOn w:val="a"/>
    <w:link w:val="Char8"/>
    <w:uiPriority w:val="34"/>
    <w:qFormat/>
    <w:pPr>
      <w:ind w:firstLineChars="200" w:firstLine="420"/>
    </w:pPr>
    <w:rPr>
      <w:rFonts w:ascii="Calibri" w:hAnsi="Calibri"/>
      <w:szCs w:val="22"/>
    </w:rPr>
  </w:style>
  <w:style w:type="paragraph" w:customStyle="1" w:styleId="Char9">
    <w:name w:val="Char"/>
    <w:basedOn w:val="a"/>
    <w:autoRedefine/>
    <w:qFormat/>
    <w:pPr>
      <w:tabs>
        <w:tab w:val="left" w:pos="425"/>
      </w:tabs>
      <w:ind w:left="425" w:hanging="425"/>
    </w:pPr>
    <w:rPr>
      <w:rFonts w:eastAsia="仿宋_GB2312"/>
      <w:kern w:val="24"/>
      <w:sz w:val="24"/>
    </w:rPr>
  </w:style>
  <w:style w:type="character" w:customStyle="1" w:styleId="Char5">
    <w:name w:val="页眉 Char"/>
    <w:basedOn w:val="a0"/>
    <w:link w:val="aa"/>
    <w:uiPriority w:val="99"/>
    <w:qFormat/>
    <w:rPr>
      <w:rFonts w:ascii="Times New Roman" w:eastAsia="宋体" w:hAnsi="Times New Roman" w:cs="Times New Roman"/>
      <w:sz w:val="18"/>
      <w:szCs w:val="18"/>
    </w:rPr>
  </w:style>
  <w:style w:type="character" w:customStyle="1" w:styleId="Char4">
    <w:name w:val="页脚 Char"/>
    <w:basedOn w:val="a0"/>
    <w:link w:val="a9"/>
    <w:uiPriority w:val="99"/>
    <w:qFormat/>
    <w:rPr>
      <w:rFonts w:ascii="Times New Roman" w:eastAsia="宋体" w:hAnsi="Times New Roman" w:cs="Times New Roman"/>
      <w:sz w:val="18"/>
      <w:szCs w:val="18"/>
    </w:rPr>
  </w:style>
  <w:style w:type="character" w:customStyle="1" w:styleId="Char">
    <w:name w:val="批注文字 Char"/>
    <w:basedOn w:val="a0"/>
    <w:link w:val="a3"/>
    <w:uiPriority w:val="99"/>
    <w:qFormat/>
    <w:rPr>
      <w:rFonts w:ascii="Times New Roman" w:eastAsia="宋体" w:hAnsi="Times New Roman" w:cs="Times New Roman"/>
      <w:szCs w:val="24"/>
    </w:rPr>
  </w:style>
  <w:style w:type="character" w:customStyle="1" w:styleId="Char7">
    <w:name w:val="批注主题 Char"/>
    <w:basedOn w:val="Char"/>
    <w:link w:val="ac"/>
    <w:uiPriority w:val="99"/>
    <w:semiHidden/>
    <w:qFormat/>
    <w:rPr>
      <w:rFonts w:ascii="Times New Roman" w:eastAsia="宋体" w:hAnsi="Times New Roman" w:cs="Times New Roman"/>
      <w:b/>
      <w:bCs/>
      <w:szCs w:val="24"/>
    </w:rPr>
  </w:style>
  <w:style w:type="character" w:customStyle="1" w:styleId="Char3">
    <w:name w:val="批注框文本 Char"/>
    <w:basedOn w:val="a0"/>
    <w:link w:val="a8"/>
    <w:uiPriority w:val="99"/>
    <w:semiHidden/>
    <w:qFormat/>
    <w:rPr>
      <w:rFonts w:ascii="Times New Roman" w:eastAsia="宋体" w:hAnsi="Times New Roman" w:cs="Times New Roman"/>
      <w:sz w:val="18"/>
      <w:szCs w:val="18"/>
    </w:rPr>
  </w:style>
  <w:style w:type="paragraph" w:customStyle="1" w:styleId="xl23">
    <w:name w:val="xl23"/>
    <w:basedOn w:val="a"/>
    <w:qFormat/>
    <w:pPr>
      <w:widowControl/>
      <w:pBdr>
        <w:top w:val="single" w:sz="4" w:space="0" w:color="000000"/>
        <w:left w:val="single" w:sz="4" w:space="0" w:color="000000"/>
        <w:bottom w:val="single" w:sz="4" w:space="0" w:color="000000"/>
        <w:right w:val="single" w:sz="4" w:space="0" w:color="000000"/>
      </w:pBdr>
      <w:shd w:val="clear" w:color="000000" w:fill="CCCCCC"/>
      <w:spacing w:before="100" w:beforeAutospacing="1" w:after="100" w:afterAutospacing="1"/>
      <w:jc w:val="center"/>
    </w:pPr>
    <w:rPr>
      <w:rFonts w:ascii="宋体" w:hAnsi="宋体" w:cs="宋体"/>
      <w:kern w:val="0"/>
      <w:sz w:val="24"/>
    </w:rPr>
  </w:style>
  <w:style w:type="character" w:customStyle="1" w:styleId="2Char">
    <w:name w:val="正文文本缩进 2 Char"/>
    <w:basedOn w:val="a0"/>
    <w:link w:val="2"/>
    <w:uiPriority w:val="99"/>
    <w:semiHidden/>
    <w:qFormat/>
    <w:rPr>
      <w:rFonts w:ascii="Times New Roman" w:eastAsia="宋体" w:hAnsi="Times New Roman" w:cs="Times New Roman"/>
      <w:szCs w:val="24"/>
    </w:rPr>
  </w:style>
  <w:style w:type="character" w:customStyle="1" w:styleId="3Char">
    <w:name w:val="正文文本 3 Char"/>
    <w:link w:val="3"/>
    <w:qFormat/>
    <w:rPr>
      <w:rFonts w:ascii="Times New Roman" w:eastAsia="宋体" w:hAnsi="Times New Roman" w:cs="Times New Roman"/>
      <w:sz w:val="16"/>
      <w:szCs w:val="16"/>
    </w:rPr>
  </w:style>
  <w:style w:type="character" w:customStyle="1" w:styleId="3Char1">
    <w:name w:val="正文文本 3 Char1"/>
    <w:basedOn w:val="a0"/>
    <w:uiPriority w:val="99"/>
    <w:semiHidden/>
    <w:qFormat/>
    <w:rPr>
      <w:rFonts w:ascii="Times New Roman" w:eastAsia="宋体" w:hAnsi="Times New Roman" w:cs="Times New Roman"/>
      <w:sz w:val="16"/>
      <w:szCs w:val="16"/>
    </w:rPr>
  </w:style>
  <w:style w:type="character" w:customStyle="1" w:styleId="Char2">
    <w:name w:val="尾注文本 Char"/>
    <w:basedOn w:val="a0"/>
    <w:link w:val="a7"/>
    <w:uiPriority w:val="99"/>
    <w:semiHidden/>
    <w:qFormat/>
    <w:rPr>
      <w:rFonts w:ascii="Times New Roman" w:eastAsia="宋体" w:hAnsi="Times New Roman" w:cs="Times New Roman"/>
      <w:szCs w:val="24"/>
    </w:rPr>
  </w:style>
  <w:style w:type="character" w:customStyle="1" w:styleId="Char6">
    <w:name w:val="脚注文本 Char"/>
    <w:basedOn w:val="a0"/>
    <w:link w:val="ab"/>
    <w:uiPriority w:val="99"/>
    <w:semiHidden/>
    <w:qFormat/>
    <w:rPr>
      <w:rFonts w:ascii="Times New Roman" w:eastAsia="宋体" w:hAnsi="Times New Roman" w:cs="Times New Roman"/>
      <w:sz w:val="18"/>
      <w:szCs w:val="18"/>
    </w:rPr>
  </w:style>
  <w:style w:type="character" w:customStyle="1" w:styleId="Char8">
    <w:name w:val="列出段落 Char"/>
    <w:link w:val="af2"/>
    <w:uiPriority w:val="99"/>
    <w:qFormat/>
    <w:locked/>
    <w:rPr>
      <w:rFonts w:ascii="Calibri" w:eastAsia="宋体" w:hAnsi="Calibri" w:cs="Times New Roman"/>
    </w:rPr>
  </w:style>
  <w:style w:type="paragraph" w:customStyle="1" w:styleId="1">
    <w:name w:val="修订1"/>
    <w:hidden/>
    <w:uiPriority w:val="99"/>
    <w:semiHidden/>
    <w:qFormat/>
    <w:rPr>
      <w:rFonts w:ascii="Times New Roman" w:eastAsia="宋体" w:hAnsi="Times New Roman" w:cs="Times New Roman"/>
      <w:kern w:val="2"/>
      <w:sz w:val="21"/>
      <w:szCs w:val="24"/>
    </w:rPr>
  </w:style>
  <w:style w:type="table" w:customStyle="1" w:styleId="10">
    <w:name w:val="网格型1"/>
    <w:basedOn w:val="a1"/>
    <w:next w:val="ad"/>
    <w:uiPriority w:val="39"/>
    <w:qFormat/>
    <w:rsid w:val="00194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tif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E73A4-78E1-464E-8824-77B816085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16</Pages>
  <Words>1677</Words>
  <Characters>9563</Characters>
  <Application>Microsoft Office Word</Application>
  <DocSecurity>0</DocSecurity>
  <Lines>79</Lines>
  <Paragraphs>22</Paragraphs>
  <ScaleCrop>false</ScaleCrop>
  <Company/>
  <LinksUpToDate>false</LinksUpToDate>
  <CharactersWithSpaces>11218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JT</cp:lastModifiedBy>
  <cp:revision>33</cp:revision>
  <cp:lastPrinted>2020-06-01T01:48:00Z</cp:lastPrinted>
  <dcterms:created xsi:type="dcterms:W3CDTF">2024-07-21T12:47:00Z</dcterms:created>
  <dcterms:modified xsi:type="dcterms:W3CDTF">2026-05-22T01:21:00Z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96D42B923687407F844A2E637498667E_12</vt:lpwstr>
  </property>
</Properties>
</file>